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48dc88085d47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PPL1PRD2</w:t>
            </w:r>
            <w:r>
              <w:rPr>
                <w:b/>
              </w:rPr>
              <w:br/>
            </w:r>
            <w:r>
              <w:rPr>
                <w:b/>
              </w:rPr>
              <w:t>Cynhyrchu seigiau wy sylfaenol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83054b27134e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sut rydych chi’n cynhyrchu, yn coginio ac yn gorffen seigiau wy sylfaenol. Mae’n delio â sut byddech chi’n paratoi’r saig yn ddiogel, dulliau coginio priodol a sgiliau gorffen a chyflwyno.</w:t>
      </w:r>
    </w:p>
    <w:p>
      <w:pPr/>
      <w:r>
        <w:rPr>
          <w:lang w:val="en-GB"/>
        </w:rPr>
        <w:t>Mae’r safon hon yn canolbwyntio ar y wybodaeth a’r sgiliau technegol y mae eu hangen i gynhyrchu seigiau wy sylfaenol;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Gynhyrchu seigiau wy sylfaenol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yr ardal baratoi yn lân, heb ddifrod ac yn barod i’w defnyddio yn unol â gweithdrefnau eich gweithle</w:t>
      </w:r>
    </w:p>
    <w:p>
      <w:pPr>
        <w:numPr>
          <w:ilvl w:val="0"/>
          <w:numId w:val="1"/>
        </w:numPr>
      </w:pPr>
      <w:r>
        <w:t>Sicrhau bod y cyfarpar (gan gynnwys cynwysyddion gwastraff) yn lân, yn briodol i’r dasg, heb ddifrod, wedi’i leoli yn y man cywir ac ymlaen yn barod i’w ddefnyddio</w:t>
      </w:r>
    </w:p>
    <w:p>
      <w:pPr>
        <w:numPr>
          <w:ilvl w:val="0"/>
          <w:numId w:val="1"/>
        </w:numPr>
      </w:pPr>
      <w:r>
        <w:t>Gwirio bod yr wyau a’r holl gynhwysion eraill yn bodloni gofynion y saig, diogelwch bwyd a’r gweithle</w:t>
      </w:r>
    </w:p>
    <w:p>
      <w:pPr>
        <w:numPr>
          <w:ilvl w:val="0"/>
          <w:numId w:val="1"/>
        </w:numPr>
      </w:pPr>
      <w:r>
        <w:t>Paratoi a choginio’r wyau a’r cynhwysion eraill i fodloni gofynion y saig</w:t>
      </w:r>
    </w:p>
    <w:p>
      <w:pPr>
        <w:numPr>
          <w:ilvl w:val="0"/>
          <w:numId w:val="1"/>
        </w:numPr>
      </w:pPr>
      <w:r>
        <w:t>Sicrhau bod lliw, ansawdd a blas y saig wy yn gywir</w:t>
      </w:r>
    </w:p>
    <w:p>
      <w:pPr>
        <w:numPr>
          <w:ilvl w:val="0"/>
          <w:numId w:val="1"/>
        </w:numPr>
      </w:pPr>
      <w:r>
        <w:t>Sicrhau bod y saig wy’n cael ei choginio a’i dal ar y tymheredd cywir</w:t>
      </w:r>
    </w:p>
    <w:p>
      <w:pPr>
        <w:numPr>
          <w:ilvl w:val="0"/>
          <w:numId w:val="1"/>
        </w:numPr>
      </w:pPr>
      <w:r>
        <w:t>Cyflwyno a gorffen y saig wy i fodloni gofynion y cwsmer a’ch gweithle</w:t>
      </w:r>
    </w:p>
    <w:p>
      <w:pPr>
        <w:numPr>
          <w:ilvl w:val="0"/>
          <w:numId w:val="1"/>
        </w:numPr>
      </w:pPr>
      <w:r>
        <w:t>Storio unrhyw seigiau wy wedi’u coginio na fyddant yn cael eu 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Arferion gweithio diogel a hylan wrth baratoi, coginio a gorffen seigiau wy sylfaenol</w:t>
      </w:r>
    </w:p>
    <w:p>
      <w:pPr>
        <w:numPr>
          <w:ilvl w:val="0"/>
          <w:numId w:val="2"/>
        </w:numPr>
      </w:pPr>
      <w:r>
        <w:t>Sut i wirio bod wyau a chynhwysion eraill yn bodloni gofynion eich gweithle, eu bod yn addas i’w defnyddio a bod eu nifer a’u hansawdd gofynnol yn gywir</w:t>
      </w:r>
    </w:p>
    <w:p>
      <w:pPr>
        <w:numPr>
          <w:ilvl w:val="0"/>
          <w:numId w:val="2"/>
        </w:numPr>
      </w:pPr>
      <w:r>
        <w:t>Pam dylech chi rhoi gwybod am unrhyw broblemau gyda’r wy neu’r cynhwysion eraill, ac i bwy</w:t>
      </w:r>
    </w:p>
    <w:p>
      <w:pPr>
        <w:numPr>
          <w:ilvl w:val="0"/>
          <w:numId w:val="2"/>
        </w:numPr>
      </w:pPr>
      <w:r>
        <w:t>Sut i gyflawni’r dulliau paratoi, coginio a gorffen perthnasol ar gyfer pob saig</w:t>
      </w:r>
    </w:p>
    <w:p>
      <w:pPr>
        <w:numPr>
          <w:ilvl w:val="0"/>
          <w:numId w:val="2"/>
        </w:numPr>
      </w:pPr>
      <w:r>
        <w:t>Opsiynau bwyta’n iach wrth baratoi, coginio a gorffen seigiau wy sylfaenol</w:t>
      </w:r>
    </w:p>
    <w:p>
      <w:pPr>
        <w:numPr>
          <w:ilvl w:val="0"/>
          <w:numId w:val="2"/>
        </w:numPr>
      </w:pPr>
      <w:r>
        <w:t>Sut i gyflwyno seigiau wy sylfaenol mewn ffordd sy’n bodloni gofynion cwsmeriaid a’ch gweithle</w:t>
      </w:r>
    </w:p>
    <w:p>
      <w:pPr>
        <w:numPr>
          <w:ilvl w:val="0"/>
          <w:numId w:val="2"/>
        </w:numPr>
      </w:pPr>
      <w:r>
        <w:t>Y gofynion storio cywir ar gyfer cynhyrchion wy sylfaenol na fyddant yn cael eu bwyta ar unwaith</w:t>
      </w:r>
    </w:p>
    <w:p>
      <w:pPr>
        <w:numPr>
          <w:ilvl w:val="0"/>
          <w:numId w:val="2"/>
        </w:numPr>
      </w:pPr>
      <w:r>
        <w:t>Y mathau o broblemau a all ddigwydd wrth baratoi, coginio a gorffen cynhyrchion wy sylfaenol a sut i ddelio â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Wyau</w:t>
      </w:r>
    </w:p>
    <w:p>
      <w:pPr>
        <w:numPr>
          <w:ilvl w:val="0"/>
          <w:numId w:val="3"/>
        </w:numPr>
      </w:pPr>
      <w:r>
        <w:t>wyau ffres</w:t>
      </w:r>
    </w:p>
    <w:p>
      <w:pPr>
        <w:numPr>
          <w:ilvl w:val="0"/>
          <w:numId w:val="3"/>
        </w:numPr>
      </w:pPr>
      <w:r>
        <w:t>wyau wedi’u pasteureiddio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 Dulliau paratoi a choginio</w:t>
      </w:r>
    </w:p>
    <w:p>
      <w:pPr>
        <w:numPr>
          <w:ilvl w:val="0"/>
          <w:numId w:val="4"/>
        </w:numPr>
      </w:pPr>
      <w:r>
        <w:t>berwi</w:t>
      </w:r>
    </w:p>
    <w:p>
      <w:pPr>
        <w:numPr>
          <w:ilvl w:val="0"/>
          <w:numId w:val="4"/>
        </w:numPr>
      </w:pPr>
      <w:r>
        <w:t>chwisgo</w:t>
      </w:r>
    </w:p>
    <w:p>
      <w:pPr>
        <w:numPr>
          <w:ilvl w:val="0"/>
          <w:numId w:val="4"/>
        </w:numPr>
      </w:pPr>
      <w:r>
        <w:t>ffrio / ar gridyll</w:t>
      </w:r>
    </w:p>
    <w:p>
      <w:pPr>
        <w:numPr>
          <w:ilvl w:val="0"/>
          <w:numId w:val="4"/>
        </w:numPr>
      </w:pPr>
      <w:r>
        <w:t>potsio</w:t>
      </w:r>
    </w:p>
    <w:p>
      <w:pPr>
        <w:numPr>
          <w:ilvl w:val="0"/>
          <w:numId w:val="4"/>
        </w:numPr>
      </w:pPr>
      <w:r>
        <w:t>pobi</w:t>
      </w:r>
    </w:p>
    <w:p>
      <w:pPr>
        <w:numPr>
          <w:ilvl w:val="0"/>
          <w:numId w:val="4"/>
        </w:numPr>
      </w:pPr>
      <w:r>
        <w:t>sgramblo</w:t>
      </w:r>
    </w:p>
    <w:p>
      <w:pPr>
        <w:numPr>
          <w:ilvl w:val="0"/>
          <w:numId w:val="4"/>
        </w:numPr>
      </w:pPr>
      <w:r>
        <w:t>bain marie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 Dulliau gorffen</w:t>
      </w:r>
    </w:p>
    <w:p>
      <w:pPr>
        <w:numPr>
          <w:ilvl w:val="0"/>
          <w:numId w:val="5"/>
        </w:numPr>
      </w:pPr>
      <w:r>
        <w:t>garneisio</w:t>
      </w:r>
    </w:p>
    <w:p>
      <w:pPr>
        <w:numPr>
          <w:ilvl w:val="0"/>
          <w:numId w:val="5"/>
        </w:numPr>
      </w:pPr>
      <w:r>
        <w:t>ychwanegu cyfwyd</w:t>
      </w:r>
    </w:p>
    <w:p>
      <w:pPr>
        <w:numPr>
          <w:ilvl w:val="0"/>
          <w:numId w:val="5"/>
        </w:numPr>
      </w:pPr>
      <w:r>
        <w:t>cyflwyno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PPL1PRD2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 Choginio Bwyd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seigiau, wy, sylfaenol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5D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4913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970B6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C41E3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89DFF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db0ab65b7e4914" /><Relationship Type="http://schemas.openxmlformats.org/officeDocument/2006/relationships/numbering" Target="/word/numbering.xml" Id="R73bced4740e6419d" /><Relationship Type="http://schemas.openxmlformats.org/officeDocument/2006/relationships/settings" Target="/word/settings.xml" Id="R92ebaaea995e4cd2" /><Relationship Type="http://schemas.openxmlformats.org/officeDocument/2006/relationships/image" Target="/word/media/d816148f-f689-4a6a-87c5-3fe72fae4bb0.png" Id="R0083054b27134ead" /></Relationships>
</file>