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fd56f02cab43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LANFAR8</w:t>
            </w:r>
            <w:r>
              <w:rPr>
                <w:b/>
              </w:rPr>
              <w:br/>
            </w:r>
            <w:r>
              <w:rPr>
                <w:b/>
              </w:rPr>
              <w:t>Tocio a llyfnu carnau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83e5f3e45b40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tocio a llyfnu carnau cefylau fel y pennir gan y cynllun gofal carnau. Mae'r tocio'n digwydd ar wyneb y carn trwy dorri a chrafu.  Mae llyfnu'n digwydd trwy grafu mur dorsal (tu allan) y carn.</w:t>
      </w:r>
    </w:p>
    <w:p>
      <w:pPr/>
      <w:r>
        <w:rPr>
          <w:lang w:val="en-GB"/>
        </w:rPr>
        <w:t xml:space="preserve">Er mwyn tocio a llyfnu'r carnau bydd angen i chi fynd at y ceffyl a'i drin mewn ffordd sy'n debygol o leihau straen a braw a gweithio mewn safle sy'n ddiogel ar gyfer y ceffyl ac unrhyw un arall sydd yn gysylltiedig neu wedi'i effeithio gan eich gwaith yn cynnwys chi eich hun.  Byddwch yn gweithredu ar unrhyw gyflyrau'r carn sydd yn achosi newidiadau 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gynllun gofal y carn.</w:t>
      </w:r>
    </w:p>
    <w:p>
      <w:pPr/>
      <w:r>
        <w:rPr>
          <w:lang w:val="en-GB"/>
        </w:rPr>
        <w:t>Bydd angen i chi fod yn ymwybodol o'ch cyfyngiadau eich hun a chadarnhau eich bod yn bodloni'r cyfrifoldebau cyfreithiol perthnasol ar gyfer darparu eich dyletswydd gofal yn unol â'r ddeddfwriaeth iechyd a lles anifeiliaid, codau ymarfer a pholisïau'r busnes.</w:t>
      </w:r>
    </w:p>
    <w:p>
      <w:pPr/>
      <w:r>
        <w:rPr>
          <w:lang w:val="en-GB"/>
        </w:rPr>
        <w:t>Mae'r safon hon ar gyfer Pedolwyr.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 phrofiad</w:t>
      </w:r>
    </w:p>
    <w:p>
      <w:pPr>
        <w:numPr>
          <w:ilvl w:val="0"/>
          <w:numId w:val="1"/>
        </w:numPr>
      </w:pPr>
      <w:r>
        <w:t>cydymffurfio â'r ddeddfwriaeth a'r codau ymarfer perthnasol yn ymwneud ag anifeiliaid ac iechyd a lles anifeiliaid</w:t>
      </w:r>
    </w:p>
    <w:p>
      <w:pPr>
        <w:numPr>
          <w:ilvl w:val="0"/>
          <w:numId w:val="1"/>
        </w:numPr>
      </w:pPr>
      <w:r>
        <w:t>gwneud eich gwaith yn unol â'r ddeddfwriaeth amgylcheddol ac iechyd a diogelwch perthnasol, codau ymarfer a pholisïau'r busnes</w:t>
      </w:r>
    </w:p>
    <w:p>
      <w:pPr>
        <w:numPr>
          <w:ilvl w:val="0"/>
          <w:numId w:val="1"/>
        </w:numPr>
      </w:pPr>
      <w:r>
        <w:t>dewis a gwisgo dillad a chyfarpar diogelu personol (PPE) addas</w:t>
      </w:r>
    </w:p>
    <w:p>
      <w:pPr>
        <w:numPr>
          <w:ilvl w:val="0"/>
          <w:numId w:val="1"/>
        </w:numPr>
      </w:pPr>
      <w:r>
        <w:t>cynnal hylendid a bioddiogelwch yn unol â'r ddeddfwriaeth berthnasol ac arferion busnes</w:t>
      </w:r>
    </w:p>
    <w:p>
      <w:pPr>
        <w:numPr>
          <w:ilvl w:val="0"/>
          <w:numId w:val="1"/>
        </w:numPr>
      </w:pPr>
      <w:r>
        <w:t>paratoi, cynnal a chadw, glanhau a storio'r offer, cyfarpar a'r deunyddiau gofynnol, yn unol â'r ddeddfwriaeth berthnasol, canllawiau'r cynhyrchydd a pholisi busnes</w:t>
      </w:r>
    </w:p>
    <w:p>
      <w:pPr>
        <w:numPr>
          <w:ilvl w:val="0"/>
          <w:numId w:val="1"/>
        </w:numPr>
      </w:pPr>
      <w:r>
        <w:t>cynnal diogelwch a diogeledd offer a chyfarpar yn unol â'r ddeddfwriaeth berthnasol ac arferion busnes</w:t>
      </w:r>
    </w:p>
    <w:p>
      <w:pPr>
        <w:numPr>
          <w:ilvl w:val="0"/>
          <w:numId w:val="1"/>
        </w:numPr>
      </w:pPr>
      <w:r>
        <w:t>dewis y dull o drin a rheoli sy'n ofynnol ar gyfer y ceffyl perthnasol a'i anghenion, er mwyn lleihau'r risg i'r ceffyl ac unrhyw un arall sydd yn gysylltiedig â'r gwaith yn cynnwys chi eich hun</w:t>
      </w:r>
    </w:p>
    <w:p>
      <w:pPr>
        <w:numPr>
          <w:ilvl w:val="0"/>
          <w:numId w:val="1"/>
        </w:numPr>
      </w:pPr>
      <w:r>
        <w:t>mabwysiadu safle gwaith sydd yn ddiogel ar gyfer y ceffyl a chi eich hun</w:t>
      </w:r>
    </w:p>
    <w:p>
      <w:pPr>
        <w:numPr>
          <w:ilvl w:val="0"/>
          <w:numId w:val="1"/>
        </w:numPr>
      </w:pPr>
      <w:r>
        <w:t>tocio a llyfnu carn y ceffyl gan ddefnyddio'r offer a'r dulliau cywir yn unol â'r cynllun gofal carnau y cytunwyd arno</w:t>
      </w:r>
    </w:p>
    <w:p>
      <w:pPr>
        <w:numPr>
          <w:ilvl w:val="0"/>
          <w:numId w:val="1"/>
        </w:numPr>
      </w:pPr>
      <w:r>
        <w:t>ar ôl tocio a llyfnu, diwygio'r cynllun gofal carnau os oes angen</w:t>
      </w:r>
    </w:p>
    <w:p>
      <w:pPr>
        <w:numPr>
          <w:ilvl w:val="0"/>
          <w:numId w:val="1"/>
        </w:numPr>
      </w:pPr>
      <w:r>
        <w:t>cadarnhau bod lles y ceffyl yn cael ei gynnal trwy gydol y dasg</w:t>
      </w:r>
    </w:p>
    <w:p>
      <w:pPr>
        <w:numPr>
          <w:ilvl w:val="0"/>
          <w:numId w:val="1"/>
        </w:numPr>
      </w:pPr>
      <w:r>
        <w:t>cynnal iechyd a diogelwch y ceffyl a'r rheiny sydd yn gysylltiedig â'ch gwaith, neu wedi eu heffeithio ganddo, yn cynnwys chi eich hun</w:t>
      </w:r>
    </w:p>
    <w:p>
      <w:pPr>
        <w:numPr>
          <w:ilvl w:val="0"/>
          <w:numId w:val="1"/>
        </w:numPr>
      </w:pPr>
      <w:r>
        <w:t>parhau i gyfathrebu gyda phawb sydd yn gysylltiedig â'ch gwaith, neu wedi eu heffeithio ganddo</w:t>
      </w:r>
    </w:p>
    <w:p>
      <w:pPr>
        <w:numPr>
          <w:ilvl w:val="0"/>
          <w:numId w:val="1"/>
        </w:numPr>
      </w:pPr>
      <w:r>
        <w:t>cadarnhau bod cofnodion wedi eu cwblhau, eu cynnal a'u cadw a'u storio fel sy'n ofynnol gan y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a'r angen i gynnal cymhwysedd proffesiynol</w:t>
      </w:r>
    </w:p>
    <w:p>
      <w:pPr>
        <w:numPr>
          <w:ilvl w:val="0"/>
          <w:numId w:val="2"/>
        </w:numPr>
      </w:pPr>
      <w:r>
        <w:t>eich cyfrifoldebau yn unol â'r ddeddfwriaeth amgylcheddol ac iechyd a diogelwch perthnasol, codau ymarfer a pholisïau'r busnes</w:t>
      </w:r>
    </w:p>
    <w:p>
      <w:pPr>
        <w:numPr>
          <w:ilvl w:val="0"/>
          <w:numId w:val="2"/>
        </w:numPr>
      </w:pPr>
      <w:r>
        <w:t>eich cyfrifoldebau yn unol â'r ddeddfwriaeth bresennol iechyd a diogelwch, rheoliadau a chodau ymarfer perthnasol eraill yn ymwneud ag anifeiliaid, a chyfyngiadau cyfreithiol y Ddeddf Llawfeddygon Milfeddygol bresennol yn ymwneud â diagnosis a thrin clefydau neu anafiadau</w:t>
      </w:r>
    </w:p>
    <w:p>
      <w:pPr>
        <w:numPr>
          <w:ilvl w:val="0"/>
          <w:numId w:val="2"/>
        </w:numPr>
      </w:pPr>
      <w:r>
        <w:t>y math o ddillad a chyfarparu diogelu personol (PPE) sydd yn addas ar gyfer y gweithgaredd</w:t>
      </w:r>
    </w:p>
    <w:p>
      <w:pPr>
        <w:numPr>
          <w:ilvl w:val="0"/>
          <w:numId w:val="2"/>
        </w:numPr>
      </w:pPr>
      <w:r>
        <w:t>pwysigrwydd cynnal hylendid a bioddiogelwch a'r dulliau ar gyfer cyflawni'r rhain</w:t>
      </w:r>
    </w:p>
    <w:p>
      <w:pPr>
        <w:numPr>
          <w:ilvl w:val="0"/>
          <w:numId w:val="2"/>
        </w:numPr>
      </w:pPr>
      <w:r>
        <w:t>y mathau o offer a chyfarpar sy'n ofynnol ar gyfer tocio a llyfnu a sut i'w paratoi, eu defnyddio, eu cynnal a'u cadw a'u storio, yn unol â'r ddeddfwriaeth berthnasol, canllawiau'r cynhyrchydd a pholisi busnes</w:t>
      </w:r>
    </w:p>
    <w:p>
      <w:pPr>
        <w:numPr>
          <w:ilvl w:val="0"/>
          <w:numId w:val="2"/>
        </w:numPr>
      </w:pPr>
      <w:r>
        <w:t>pam y mae'n bwysig cynnal diogelwch a diogeledd cyfarpar a pheiriannau ar y safle</w:t>
      </w:r>
    </w:p>
    <w:p>
      <w:pPr>
        <w:numPr>
          <w:ilvl w:val="0"/>
          <w:numId w:val="2"/>
        </w:numPr>
      </w:pPr>
      <w:r>
        <w:t>y dulliau gwaith diogel ar gyfer tocio a llyfnu carnau</w:t>
      </w:r>
    </w:p>
    <w:p>
      <w:pPr>
        <w:numPr>
          <w:ilvl w:val="0"/>
          <w:numId w:val="2"/>
        </w:numPr>
      </w:pPr>
      <w:r>
        <w:t>pwysigrwydd cydbwysedd y traed wrth docio a llyfnu</w:t>
      </w:r>
    </w:p>
    <w:p>
      <w:pPr>
        <w:numPr>
          <w:ilvl w:val="0"/>
          <w:numId w:val="2"/>
        </w:numPr>
      </w:pPr>
      <w:r>
        <w:t>diben tocio a llyfnu carnau ceffylau</w:t>
      </w:r>
    </w:p>
    <w:p>
      <w:pPr>
        <w:numPr>
          <w:ilvl w:val="0"/>
          <w:numId w:val="2"/>
        </w:numPr>
      </w:pPr>
      <w:r>
        <w:t>terfynau tocio a llyfnu diogel a pham na ddylid mynd y tu hwnt i'r rhain</w:t>
      </w:r>
    </w:p>
    <w:p>
      <w:pPr>
        <w:numPr>
          <w:ilvl w:val="0"/>
          <w:numId w:val="2"/>
        </w:numPr>
      </w:pPr>
      <w:r>
        <w:t>effeithiau tocio a llyfnu ar osgo a gweithredoedd y ceffyl</w:t>
      </w:r>
    </w:p>
    <w:p>
      <w:pPr>
        <w:numPr>
          <w:ilvl w:val="0"/>
          <w:numId w:val="2"/>
        </w:numPr>
      </w:pPr>
      <w:r>
        <w:t> sut i weithio'n ddiogel wrth docio a llyfnu carnau</w:t>
      </w:r>
    </w:p>
    <w:p>
      <w:pPr>
        <w:numPr>
          <w:ilvl w:val="0"/>
          <w:numId w:val="2"/>
        </w:numPr>
      </w:pPr>
      <w:r>
        <w:t>sut i roi'r cynllun gofal carnau ar waith</w:t>
      </w:r>
    </w:p>
    <w:p>
      <w:pPr>
        <w:numPr>
          <w:ilvl w:val="0"/>
          <w:numId w:val="2"/>
        </w:numPr>
      </w:pPr>
      <w:r>
        <w:t> 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y cofnodion y mae angen eu cadw a phwysigrwydd eu cwblhau yn unol â'r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Ffactorau i'w hystyried wrth docio a llyfnu carnau ceffylau:</w:t>
      </w:r>
    </w:p>
    <w:p>
      <w:pPr>
        <w:numPr>
          <w:ilvl w:val="0"/>
          <w:numId w:val="3"/>
        </w:numPr>
      </w:pPr>
      <w:r>
        <w:t>oed yn fras</w:t>
      </w:r>
    </w:p>
    <w:p>
      <w:pPr>
        <w:numPr>
          <w:ilvl w:val="0"/>
          <w:numId w:val="3"/>
        </w:numPr>
      </w:pPr>
      <w:r>
        <w:t>ymddygiad</w:t>
      </w:r>
    </w:p>
    <w:p>
      <w:pPr>
        <w:numPr>
          <w:ilvl w:val="0"/>
          <w:numId w:val="3"/>
        </w:numPr>
      </w:pPr>
      <w:r>
        <w:t>cyflwr y carnau</w:t>
      </w:r>
    </w:p>
    <w:p>
      <w:pPr>
        <w:numPr>
          <w:ilvl w:val="0"/>
          <w:numId w:val="3"/>
        </w:numPr>
      </w:pPr>
      <w:r>
        <w:t>lles</w:t>
      </w:r>
    </w:p>
    <w:p>
      <w:pPr>
        <w:numPr>
          <w:ilvl w:val="0"/>
          <w:numId w:val="3"/>
        </w:numPr>
      </w:pPr>
      <w:r>
        <w:t>amgylchedd</w:t>
      </w:r>
    </w:p>
    <w:p>
      <w:pPr>
        <w:numPr>
          <w:ilvl w:val="0"/>
          <w:numId w:val="3"/>
        </w:numPr>
      </w:pPr>
      <w:r>
        <w:t>gweithgaredd y ceffyl</w:t>
      </w:r>
    </w:p>
    <w:p>
      <w:pPr>
        <w:numPr>
          <w:ilvl w:val="0"/>
          <w:numId w:val="3"/>
        </w:numPr>
      </w:pPr>
      <w:r>
        <w:t>yn gwisgo pedolau neu heb bedolau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Gallai'r math o geffyl gynnwys:</w:t>
      </w:r>
    </w:p>
    <w:p>
      <w:pPr>
        <w:numPr>
          <w:ilvl w:val="0"/>
          <w:numId w:val="4"/>
        </w:numPr>
      </w:pPr>
      <w:r>
        <w:t>merlen</w:t>
      </w:r>
    </w:p>
    <w:p>
      <w:pPr>
        <w:numPr>
          <w:ilvl w:val="0"/>
          <w:numId w:val="4"/>
        </w:numPr>
      </w:pPr>
      <w:r>
        <w:t>heliwr</w:t>
      </w:r>
    </w:p>
    <w:p>
      <w:pPr>
        <w:numPr>
          <w:ilvl w:val="0"/>
          <w:numId w:val="4"/>
        </w:numPr>
      </w:pPr>
      <w:r>
        <w:t>ceffyl gyrru</w:t>
      </w:r>
    </w:p>
    <w:p>
      <w:pPr>
        <w:numPr>
          <w:ilvl w:val="0"/>
          <w:numId w:val="4"/>
        </w:numPr>
      </w:pPr>
      <w:r>
        <w:t>asyn</w:t>
      </w:r>
    </w:p>
    <w:p>
      <w:pPr>
        <w:numPr>
          <w:ilvl w:val="0"/>
          <w:numId w:val="4"/>
        </w:numPr>
      </w:pPr>
      <w:r>
        <w:t>ceffyl cystadleuol</w:t>
      </w:r>
    </w:p>
    <w:p>
      <w:pPr>
        <w:numPr>
          <w:ilvl w:val="0"/>
          <w:numId w:val="4"/>
        </w:numPr>
      </w:pPr>
      <w:r>
        <w:t>ceffyl gwedd</w:t>
      </w:r>
    </w:p>
    <w:p>
      <w:pPr>
        <w:numPr>
          <w:ilvl w:val="0"/>
          <w:numId w:val="4"/>
        </w:numPr>
      </w:pPr>
      <w:r>
        <w:t>ceffyl rasio</w:t>
      </w:r>
    </w:p>
    <w:p>
      <w:pPr>
        <w:numPr>
          <w:ilvl w:val="0"/>
          <w:numId w:val="4"/>
        </w:numPr>
      </w:pPr>
      <w:r>
        <w:t>ceffyl marchogaeth</w:t>
      </w:r>
    </w:p>
    <w:p>
      <w:pPr>
        <w:numPr>
          <w:ilvl w:val="0"/>
          <w:numId w:val="4"/>
        </w:numPr>
      </w:pPr>
      <w:r>
        <w:t>mul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LANFAR8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Pedoli, Gofal Carnau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Pedolwr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carn; pedoli, crafu, ceffylau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343B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F3F6E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9EEDE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A0AD4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a74188d8cf4fbb" /><Relationship Type="http://schemas.openxmlformats.org/officeDocument/2006/relationships/numbering" Target="/word/numbering.xml" Id="R5991785444cc414c" /><Relationship Type="http://schemas.openxmlformats.org/officeDocument/2006/relationships/settings" Target="/word/settings.xml" Id="R1ad68898c0d14115" /><Relationship Type="http://schemas.openxmlformats.org/officeDocument/2006/relationships/image" Target="/word/media/a51ecf6a-df66-4fb9-8ff1-91edfee70649.png" Id="R7583e5f3e45b4010" /></Relationships>
</file>