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a478309c8d4be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LANH64</w:t>
            </w:r>
            <w:r>
              <w:rPr>
                <w:b/>
              </w:rPr>
              <w:br/>
            </w:r>
            <w:r>
              <w:rPr>
                <w:b/>
              </w:rPr>
              <w:t>Adnewyddu arwynebeddau chwaraeon artiffisial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19d5d2081784c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y rheiny sydd yn adnewyddu arwynebeddau chwaraeon artiffisial sydd hefyd yn cynnwys atgyweirio.</w:t>
      </w:r>
    </w:p>
    <w:p>
      <w:pPr/>
      <w:r>
        <w:rPr>
          <w:lang w:val="en-GB"/>
        </w:rPr>
        <w:t>Os ydych yn gweithio gyda chemegau neu beiriannau dylech fod wedi cael hyfforddiant ac yn meddu ar ardystiad cyfredol lle bo angen yn unol â deddfwriaeth berthnasol.</w:t>
      </w:r>
    </w:p>
    <w:p>
      <w:pPr/>
      <w:r>
        <w:rPr>
          <w:lang w:val="en-GB"/>
        </w:rPr>
        <w:t>Mae'n rhaid i chi wneud eich gwaith mewn ffordd fydd yn lleihau'r effaith ar yr amgylchedd naturiol ac yn gwella ei werth o ran natur, cadwraeth a hamdden.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asesu'r risg sydd yn gysylltiedig â'r gweithgaredd i'w gyflawni</w:t>
      </w:r>
    </w:p>
    <w:p>
      <w:pPr>
        <w:numPr>
          <w:ilvl w:val="0"/>
          <w:numId w:val="1"/>
        </w:numPr>
      </w:pPr>
      <w:r>
        <w:t>cadarnhau bod dillad ac offer amddiffynnol personol (PPE) yn cael eu gwisgo</w:t>
      </w:r>
    </w:p>
    <w:p>
      <w:pPr>
        <w:numPr>
          <w:ilvl w:val="0"/>
          <w:numId w:val="1"/>
        </w:numPr>
      </w:pPr>
      <w:r>
        <w:t>cynnal arolygiadau o arwynebeddau chwaraeon artiffisial ar gais</w:t>
      </w:r>
    </w:p>
    <w:p>
      <w:pPr>
        <w:numPr>
          <w:ilvl w:val="0"/>
          <w:numId w:val="1"/>
        </w:numPr>
      </w:pPr>
      <w:r>
        <w:t>nodi unrhyw amodau sy'n effeithio ar ansawdd yr arwynebeddau chwaraeon artiffisial </w:t>
      </w:r>
    </w:p>
    <w:p>
      <w:pPr>
        <w:numPr>
          <w:ilvl w:val="0"/>
          <w:numId w:val="1"/>
        </w:numPr>
      </w:pPr>
      <w:r>
        <w:t>hysbysu'r rheiny sy'n gyfrifol am yr arwynebeddau chwaraeon artiffisial ynghylch hyn</w:t>
      </w:r>
    </w:p>
    <w:p>
      <w:pPr>
        <w:numPr>
          <w:ilvl w:val="0"/>
          <w:numId w:val="1"/>
        </w:numPr>
      </w:pPr>
      <w:r>
        <w:t>dewis, paratoi a defnyddio'r offer, y cyfarpar a'r deunyddiau sy'n ofynnol i adnewyddu arwynebeddau chwaraeon artiffisial yn ddiogel ac yn gywir </w:t>
      </w:r>
    </w:p>
    <w:p>
      <w:pPr>
        <w:numPr>
          <w:ilvl w:val="0"/>
          <w:numId w:val="1"/>
        </w:numPr>
      </w:pPr>
      <w:r>
        <w:t>defnyddio dulliau a thechnegau perthnasol i gynnal arwynebeddau chwaraeon artiffisial, offer a therfynau allanol</w:t>
      </w:r>
    </w:p>
    <w:p>
      <w:pPr>
        <w:numPr>
          <w:ilvl w:val="0"/>
          <w:numId w:val="1"/>
        </w:numPr>
      </w:pPr>
      <w:r>
        <w:t>gwneud gwaith atgyweirio ac adnewyddu yn brydlon ac yn gywir</w:t>
      </w:r>
    </w:p>
    <w:p>
      <w:pPr>
        <w:numPr>
          <w:ilvl w:val="0"/>
          <w:numId w:val="1"/>
        </w:numPr>
      </w:pPr>
      <w:r>
        <w:t>gwaredu gwastraff a deunyddiau dros ben yn ddiogel ac yn gywir yn unol â gofynion sefydliadol a deddfwriaeth berthnasol </w:t>
      </w:r>
    </w:p>
    <w:p>
      <w:pPr>
        <w:numPr>
          <w:ilvl w:val="0"/>
          <w:numId w:val="1"/>
        </w:numPr>
      </w:pPr>
      <w:r>
        <w:t>glanhau, cynnal a chadw a storio offer a chyfarpar yn ddiogel ac yn gywir </w:t>
      </w:r>
    </w:p>
    <w:p>
      <w:pPr>
        <w:numPr>
          <w:ilvl w:val="0"/>
          <w:numId w:val="1"/>
        </w:numPr>
      </w:pPr>
      <w:r>
        <w:t>cadarnhau bod y gwaith yn cael ei wneud yn unol â deddfwriaeth amgylcheddol ac iechyd a diogelwch perthnasol, gofynion asesu risg, codau ymarfer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adnabod peryglon ac asesu risg</w:t>
      </w:r>
    </w:p>
    <w:p>
      <w:pPr>
        <w:numPr>
          <w:ilvl w:val="0"/>
          <w:numId w:val="2"/>
        </w:numPr>
      </w:pPr>
      <w:r>
        <w:t>y math o ddillad ac offer amddiffynnol personol (PPE) sydd yn addas ar gyfer y gweithgaredd</w:t>
      </w:r>
    </w:p>
    <w:p>
      <w:pPr>
        <w:numPr>
          <w:ilvl w:val="0"/>
          <w:numId w:val="2"/>
        </w:numPr>
      </w:pPr>
      <w:r>
        <w:t>ffynonellau gwybodaeth yn ymwneud â'r deunyddiau a'r dulliau a ddefnyddir i adnewyddu arwynebeddau chwaraeon artiffisial, offer a therfynau allanol  </w:t>
      </w:r>
    </w:p>
    <w:p>
      <w:pPr>
        <w:numPr>
          <w:ilvl w:val="0"/>
          <w:numId w:val="2"/>
        </w:numPr>
      </w:pPr>
      <w:r>
        <w:t>sut i adnabod, dewis a pharatoi'r offer, y cyfarpar a'r deunyddiau sydd eu hangen ar gyfer adnewyddu arwynebeddau chwaraeon artiffisial</w:t>
      </w:r>
    </w:p>
    <w:p>
      <w:pPr>
        <w:numPr>
          <w:ilvl w:val="0"/>
          <w:numId w:val="2"/>
        </w:numPr>
      </w:pPr>
      <w:r>
        <w:t>y dulliau a'r technegau sy'n ofynnol i gynnal arwynebeddau chwaraeon artiffisial, offer a therfynau allanol</w:t>
      </w:r>
    </w:p>
    <w:p>
      <w:pPr>
        <w:numPr>
          <w:ilvl w:val="0"/>
          <w:numId w:val="2"/>
        </w:numPr>
      </w:pPr>
      <w:r>
        <w:t>y safonau cynnal a chadw y dylech eu cyflawni</w:t>
      </w:r>
    </w:p>
    <w:p>
      <w:pPr>
        <w:numPr>
          <w:ilvl w:val="0"/>
          <w:numId w:val="2"/>
        </w:numPr>
      </w:pPr>
      <w:r>
        <w:t>y perygl o niweidio'r ardal gyfagos a nodweddion eraill wrth adnewyddu arwynebeddau chwaraeon artiffisial a sut i atal hyn</w:t>
      </w:r>
    </w:p>
    <w:p>
      <w:pPr>
        <w:numPr>
          <w:ilvl w:val="0"/>
          <w:numId w:val="2"/>
        </w:numPr>
      </w:pPr>
      <w:r>
        <w:t>sut i drin, cludo a gwaredu gwastraff yn unol â gofynion cyfreithiol a sefydliadol perthnasol</w:t>
      </w:r>
    </w:p>
    <w:p>
      <w:pPr>
        <w:numPr>
          <w:ilvl w:val="0"/>
          <w:numId w:val="2"/>
        </w:numPr>
      </w:pPr>
      <w:r>
        <w:t>pwysigrwydd dilyn arfer gorau amgylcheddol ac ecolegol perthnasol i leihau effaith eich gwaith ar yr amgylchedd</w:t>
      </w:r>
    </w:p>
    <w:p>
      <w:pPr>
        <w:numPr>
          <w:ilvl w:val="0"/>
          <w:numId w:val="2"/>
        </w:numPr>
      </w:pPr>
      <w:r>
        <w:t>pwysigrwydd adfer y safle i gyflwr glân a thaclus ar ôl yr adnewyddu</w:t>
      </w:r>
    </w:p>
    <w:p>
      <w:pPr>
        <w:numPr>
          <w:ilvl w:val="0"/>
          <w:numId w:val="2"/>
        </w:numPr>
      </w:pPr>
      <w:r>
        <w:t>sut i lanhau, cynnal a chadw a storio offer, cyfarpar a deunyddiau sy'n ofynnol ar gyfer adfer arwynebeddau chwaraeon artiffisial yn gywir ac yn ddiogel</w:t>
      </w:r>
    </w:p>
    <w:p>
      <w:pPr>
        <w:numPr>
          <w:ilvl w:val="0"/>
          <w:numId w:val="2"/>
        </w:numPr>
      </w:pPr>
      <w:r>
        <w:t>eich cyfrifoldebau yn unol â deddfwriaeth amgylcheddol ac iechyd a diogelwch, codau ymarfer a pholisïau sefydliadol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 gwaith atgyweirio ac adnewyddu yn cynnwys: dyfrhau, nodi a thynnu difwynwyr.</w:t>
      </w:r>
    </w:p>
    <w:p>
      <w:pPr/>
      <w:r>
        <w:rPr>
          <w:lang w:val="en-GB"/>
        </w:rPr>
        <w:t>Manylebau: darluniau, amserlenni, datganiadau dull, Gweithdrefnau Gweithredu Safonol (GGS), canllawiau cynhyrchwyr, polisïau sefydliadol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LANH64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Garddwr, Gofalwr Tir, Tirluniwr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chwaraeon; maes chwarae; atgyweirio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C1F5D4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73603E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83e44e1631d422a" /><Relationship Type="http://schemas.openxmlformats.org/officeDocument/2006/relationships/numbering" Target="/word/numbering.xml" Id="R3629a074278d4109" /><Relationship Type="http://schemas.openxmlformats.org/officeDocument/2006/relationships/settings" Target="/word/settings.xml" Id="Ref2f27862c9d4d48" /><Relationship Type="http://schemas.openxmlformats.org/officeDocument/2006/relationships/image" Target="/word/media/971c51e2-d0f4-4ca1-868c-d9146da84930.png" Id="Rf19d5d2081784c86" /></Relationships>
</file>