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7cebb312174b4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LANAgM9</w:t>
            </w:r>
            <w:r>
              <w:rPr>
                <w:b/>
              </w:rPr>
              <w:br/>
            </w:r>
            <w:r>
              <w:rPr>
                <w:b/>
              </w:rPr>
              <w:t>Cynllunio, rheoli a monitro gweithrediad a pherfformiad menter fferm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75f770ceae04bf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cynnwys cynllunio, rheoli a monitro gweithrediad a pherfformiad menter mewn cyd-destun rheoli fferm gyfan. Bydd mentrau o feintiau gwahanol – bach a mawr.</w:t>
      </w:r>
    </w:p>
    <w:p>
      <w:pPr/>
      <w:r>
        <w:rPr>
          <w:lang w:val="en-GB"/>
        </w:rPr>
        <w:t>Mae'n rhaid i bob menter gael amcanion busnes clir a thargedau ac mae'n rhaid i'r system o gynhyrchu gael ei chynllunio i gyflawni'r rhain. Mae'n rhaid i systemau monitro a gwerthuso effeithiol fod wedi eu sefydlu ac mae'n rhaid i reolaeth menter ymateb i newid.</w:t>
      </w:r>
    </w:p>
    <w:p>
      <w:pPr/>
      <w:r>
        <w:rPr>
          <w:lang w:val="en-GB"/>
        </w:rPr>
        <w:t>Mae'r safon hon yn addas ar gyfer cynghorwyr fferm, rheolwyr fferm neu ffermwyr.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  diffinio amcanion a thargedau ar gyfer y fenter fferm a chynllunio system o gynhyrchu i gyflawni'r rhain</w:t>
      </w:r>
    </w:p>
    <w:p>
      <w:pPr/>
      <w:r>
        <w:rPr>
          <w:lang w:val="en-GB"/>
        </w:rPr>
        <w:t>2.  cadarnhau bod y cynllun yn cynhyrchu cynnyrch sy'n bodloni ac yn ymateb i ofynion newidiol cwsmeriaid/y farchnad er mwyn cynyddu cyfleoedd</w:t>
      </w:r>
    </w:p>
    <w:p>
      <w:pPr/>
      <w:r>
        <w:rPr>
          <w:lang w:val="en-GB"/>
        </w:rPr>
        <w:t>3.  gwerthuso datblygiad technolegau newydd a gwneud penderfyniadau ynghylch eu defnydd a'u priodolrwydd i sefyllfa'r fenter fferm</w:t>
      </w:r>
    </w:p>
    <w:p>
      <w:pPr/>
      <w:r>
        <w:rPr>
          <w:lang w:val="en-GB"/>
        </w:rPr>
        <w:t>4.  cael cyngor arbenigol lle bo angen</w:t>
      </w:r>
    </w:p>
    <w:p>
      <w:pPr/>
      <w:r>
        <w:rPr>
          <w:lang w:val="en-GB"/>
        </w:rPr>
        <w:t>5.  creu rhagolygon ffisegol ac ariannol ar gyfer y fenter fferm yn seiliedig ar y targedau</w:t>
      </w:r>
    </w:p>
    <w:p>
      <w:pPr/>
      <w:r>
        <w:rPr>
          <w:lang w:val="en-GB"/>
        </w:rPr>
        <w:t>6.  creu gweithdrefnau a phrotocolau i reoli a monitro perfformiad y fenter fferm</w:t>
      </w:r>
    </w:p>
    <w:p>
      <w:pPr/>
      <w:r>
        <w:rPr>
          <w:lang w:val="en-GB"/>
        </w:rPr>
        <w:t>7.  nodi a chadarnhau argaeledd yr adnoddau sy'n ofynnol i weithredu'r cynllun ar gyfer gweithrediad a pherfformiad menter fferm</w:t>
      </w:r>
    </w:p>
    <w:p>
      <w:pPr/>
      <w:r>
        <w:rPr>
          <w:lang w:val="en-GB"/>
        </w:rPr>
        <w:t>8.  cyfathrebu'r cynllun i'r rheiny sydd yn gysylltiedig â'r gweithredu</w:t>
      </w:r>
    </w:p>
    <w:p>
      <w:pPr/>
      <w:r>
        <w:rPr>
          <w:lang w:val="en-GB"/>
        </w:rPr>
        <w:t>9.  cynllunio a rheoli'r system o greu'r fenter mewn ffordd sydd yn ymatebol i'r amgylchedd ac yn cyd-fynd â safonau a chodau ymarfer perthnasol</w:t>
      </w:r>
    </w:p>
    <w:p>
      <w:pPr/>
      <w:r>
        <w:rPr>
          <w:lang w:val="en-GB"/>
        </w:rPr>
        <w:t>10.  sefydlu mesurau i gynnal y lefelau hylendid a bioddiogelwch gofynnol a chadarnhau eu bod wedi cael eu gweithredu</w:t>
      </w:r>
    </w:p>
    <w:p>
      <w:pPr/>
      <w:r>
        <w:rPr>
          <w:lang w:val="en-GB"/>
        </w:rPr>
        <w:t>11.  sefydlu mesurau ar gyfer ailgylchu neu waredu gwastraff ac is-gynnyrch yn unol â gofynion cyfreithiol a sefydliadol perthnasol, a chadarnhau eu bod wedi cael eu gweithredu</w:t>
      </w:r>
    </w:p>
    <w:p>
      <w:pPr/>
      <w:r>
        <w:rPr>
          <w:lang w:val="en-GB"/>
        </w:rPr>
        <w:t>12.  cadarnhau bod dulliau gwaith yn cynnal iechyd a diogelwch a'u bod yn cyd-fynd â deddfwriaeth berthnasol, codau ymarfer a gofynion sefydliadol</w:t>
      </w:r>
    </w:p>
    <w:p>
      <w:pPr/>
      <w:r>
        <w:rPr>
          <w:lang w:val="en-GB"/>
        </w:rPr>
        <w:t>13.  cadarnhau bod y rheiny sydd yn gysylltiedig â gweithrediad y fenter fferm yn defnyddio offer amddiffynnol personol (PPE) priodol</w:t>
      </w:r>
    </w:p>
    <w:p>
      <w:pPr/>
      <w:r>
        <w:rPr>
          <w:lang w:val="en-GB"/>
        </w:rPr>
        <w:t>14.  dehongli a gweithredu newidiadau sydd yn deillio o gyfarwyddebau polisi allanol a fframweithiau fel y fframwaith dŵr, Parthau Perygl Nitradau, trawsgydymffurfio</w:t>
      </w:r>
    </w:p>
    <w:p>
      <w:pPr/>
      <w:r>
        <w:rPr>
          <w:lang w:val="en-GB"/>
        </w:rPr>
        <w:t>15.  monitro cydymffurfio â chynlluniau sicrhau ansawdd perthnasol a defnyddio'r wybodaeth hon i gynyddu cyfleoedd yn y farchnad</w:t>
      </w:r>
    </w:p>
    <w:p>
      <w:pPr/>
      <w:r>
        <w:rPr>
          <w:lang w:val="en-GB"/>
        </w:rPr>
        <w:t>16.  monitro a gwerthuso gweithrediad a pherfformiad y fenter fferm yn rheolaidd er mwyn sicrhau bod targedau ac amcanion yn cael eu bodloni a gwneud newidiadau fel y bo angen</w:t>
      </w:r>
    </w:p>
    <w:p>
      <w:pPr/>
      <w:r>
        <w:rPr>
          <w:lang w:val="en-GB"/>
        </w:rPr>
        <w:t>17.  cadarnhau bod cofnodion yn cael eu cadw a'u storio fel sy'n ofynnol gan ddeddfwriaeth berthnasol, codau ymarfer, gofynion sicrhau ansawdd a pholisïau sefydliadol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  amcanion a thargedau'r fenter fferm</w:t>
      </w:r>
    </w:p>
    <w:p>
      <w:pPr/>
      <w:r>
        <w:rPr>
          <w:lang w:val="en-GB"/>
        </w:rPr>
        <w:t>2.  yr angen i'r fenter ategu'r cymysgedd o fusnes cyfan y fferm, gan ddefnyddio cyfleoedd ategol ond osgoi materion cystadleuol</w:t>
      </w:r>
    </w:p>
    <w:p>
      <w:pPr/>
      <w:r>
        <w:rPr>
          <w:lang w:val="en-GB"/>
        </w:rPr>
        <w:t>3.  galw'r farchnad/cwsmeriaid am gynnyrch penodol mewn perthynas â swm, maint/cyfaint, ansawdd, manyleb, tymoroldeb a thueddiadau newidiol</w:t>
      </w:r>
    </w:p>
    <w:p>
      <w:pPr/>
      <w:r>
        <w:rPr>
          <w:lang w:val="en-GB"/>
        </w:rPr>
        <w:t>4.  y systemau cynhyrchu gwahanol sydd ar gael ar gyfer y fenter fferm</w:t>
      </w:r>
    </w:p>
    <w:p>
      <w:pPr/>
      <w:r>
        <w:rPr>
          <w:lang w:val="en-GB"/>
        </w:rPr>
        <w:t>5.  egwyddorion systemau cynhyrchu cynaliadwy</w:t>
      </w:r>
    </w:p>
    <w:p>
      <w:pPr/>
      <w:r>
        <w:rPr>
          <w:lang w:val="en-GB"/>
        </w:rPr>
        <w:t>6.  y materion moesegol sy'n ymwneud â gweithrediad y fenter fferm</w:t>
      </w:r>
    </w:p>
    <w:p>
      <w:pPr/>
      <w:r>
        <w:rPr>
          <w:lang w:val="en-GB"/>
        </w:rPr>
        <w:t>7.  manylion a diben cynlluniau sicrhau ansawdd a'u dylanwad ar lwyddiant y fenter fferm</w:t>
      </w:r>
    </w:p>
    <w:p>
      <w:pPr/>
      <w:r>
        <w:rPr>
          <w:lang w:val="en-GB"/>
        </w:rPr>
        <w:t>8.  sut gellir defnyddio technoleg, er enghraifft, i wella gweithrediad a pherfformiad y fenter fferm</w:t>
      </w:r>
    </w:p>
    <w:p>
      <w:pPr/>
      <w:r>
        <w:rPr>
          <w:lang w:val="en-GB"/>
        </w:rPr>
        <w:t>9.  y ffynonellau gwybodaeth a'r cyngor arbenigol ar weithrediad a pherfformiad menter fferm</w:t>
      </w:r>
    </w:p>
    <w:p>
      <w:pPr/>
      <w:r>
        <w:rPr>
          <w:lang w:val="en-GB"/>
        </w:rPr>
        <w:t>10.  sut i gynllunio gweithrediad a pherfformiad y fenter fferm i fodloni amcanion a thargedau wedi eu diffinio</w:t>
      </w:r>
    </w:p>
    <w:p>
      <w:pPr/>
      <w:r>
        <w:rPr>
          <w:lang w:val="en-GB"/>
        </w:rPr>
        <w:t>11.  sut i greu rhagolygon a chyllidebau a sut i gyflwyno system reoli ffisegol ac ariannol effeithiol er mwyn asesu cydrannau perfformiad beirniadol y fenter fferm</w:t>
      </w:r>
    </w:p>
    <w:p>
      <w:pPr/>
      <w:r>
        <w:rPr>
          <w:lang w:val="en-GB"/>
        </w:rPr>
        <w:t>12.  sut i bennu'r adnoddau dynol, ariannol, materol a chyfalaf sydd yn angenrheidiol i gyflawni'r cynllun ar gyfer gweithrediad a pherfformiad menter fferm</w:t>
      </w:r>
    </w:p>
    <w:p>
      <w:pPr/>
      <w:r>
        <w:rPr>
          <w:lang w:val="en-GB"/>
        </w:rPr>
        <w:t>13.  y dulliau o gyfathrebu cynlluniau a gweithdrefnau i'r rheiny sydd yn gysylltiedig â'u gweithredu</w:t>
      </w:r>
    </w:p>
    <w:p>
      <w:pPr/>
      <w:r>
        <w:rPr>
          <w:lang w:val="en-GB"/>
        </w:rPr>
        <w:t>14.  y dulliau o gynnal hylendid a bioddiogelwch a'r rhesymau pam y mae hyn yn bwysig</w:t>
      </w:r>
    </w:p>
    <w:p>
      <w:pPr/>
      <w:r>
        <w:rPr>
          <w:lang w:val="en-GB"/>
        </w:rPr>
        <w:t>15.  y gofynion cyfreithiol a sefydliadol perthnasol ar gyfer trin, cludo, storio, ailgylchu a gwaredu gwastraff ac is-gynnyrch</w:t>
      </w:r>
    </w:p>
    <w:p>
      <w:pPr/>
      <w:r>
        <w:rPr>
          <w:lang w:val="en-GB"/>
        </w:rPr>
        <w:t>16.  eich cyfrifoldebau yn unol â deddfwriaeth amgylcheddol, iechyd a diogelwch, a hylendid bwyd, codau ymarfer a gofynion sefydliadol perthnasol</w:t>
      </w:r>
    </w:p>
    <w:p>
      <w:pPr/>
      <w:r>
        <w:rPr>
          <w:lang w:val="en-GB"/>
        </w:rPr>
        <w:t>17.  pwysigrwydd cadarnhau bod yr offer amddiffynnol personol (PPE) cywir yn cael ei ddefnyddio gan y rheiny sydd yn gweithio yn y fenter fferm</w:t>
      </w:r>
    </w:p>
    <w:p>
      <w:pPr/>
      <w:r>
        <w:rPr>
          <w:lang w:val="en-GB"/>
        </w:rPr>
        <w:t>18.  yr angen am reolaeth ofalus a monitro ac adolygu perfformiad y fenter fferm yn rheolaidd er mwyn sicrhau bod amcanion a thargedau'n cael eu bodloni a'r systemau cofnodi a'r pecynnau sydd ar gael ar gyfer cyflawni hyn</w:t>
      </w:r>
    </w:p>
    <w:p>
      <w:pPr/>
      <w:r>
        <w:rPr>
          <w:lang w:val="en-GB"/>
        </w:rPr>
        <w:t>19.  sut y gallai dylanwadau mewnol ac allanol effeithio ar berfformiad y fenter fferm, fel newidiadau mewn prisiau yn deillio o amodau'r farchnad, a'r newidiadau y gallai fod angen eu gwneud i'r cynllun</w:t>
      </w:r>
    </w:p>
    <w:p>
      <w:pPr/>
      <w:r>
        <w:rPr>
          <w:lang w:val="en-GB"/>
        </w:rPr>
        <w:t>20.  y gofynion ar gyfer adrodd a chofnodi'r hyd y dylid cadw cofnodion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2023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LANAgM9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Cynghorydd Technegol Amaethyddol, Ffermwyr a Thyfwyr, Rheolwyr Fferm a Garddwriaeth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Rheolaeth Amaethyddol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amaethyddiaeth; rheolaeth menter; polisïau; cynlluniau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34872d564d44d0f" /><Relationship Type="http://schemas.openxmlformats.org/officeDocument/2006/relationships/numbering" Target="/word/numbering.xml" Id="Rcd89e0a80024434c" /><Relationship Type="http://schemas.openxmlformats.org/officeDocument/2006/relationships/settings" Target="/word/settings.xml" Id="R8f2334c27cf94b12" /><Relationship Type="http://schemas.openxmlformats.org/officeDocument/2006/relationships/image" Target="/word/media/27e98a6a-a7d1-4833-acf3-10b365ab8489.png" Id="R375f770ceae04bf2" /></Relationships>
</file>