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a0edf63a14e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SKSPD1</w:t>
            </w:r>
            <w:r>
              <w:rPr>
                <w:b/>
              </w:rPr>
              <w:br/>
            </w:r>
            <w:r>
              <w:rPr>
                <w:b/>
              </w:rPr>
              <w:t>Dehongli’r brîff a pharatoi’r delweddiad dylunio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710e693bd14b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dod i gytundeb llawn a chyd-       ddealltwriaeth o'r brîff a'r delweddiad dylunio. Yn ogystal, mae'n ymwneud â sicrhau ei fod yn bodloni'r weledigaeth greadigol a'i fod yn ymarferol ac yn gyraeddadwy gan gadw at y gyllideb a'r paramedrau amser.</w:t>
      </w:r>
    </w:p>
    <w:p>
      <w:pPr/>
      <w:r>
        <w:rPr>
          <w:lang w:val="en-GB"/>
        </w:rPr>
        <w:t>Mae'n broses ailadroddol a gallai ymwneud â sawl fersiwn. Mae'n bosibl bydd gofyn ichi ymwneud gyda brîff sydd wedi'i ddiffinio ymlaen llaw, mireinio'r brîff hwnnw, neu fynd ati i lunio brîff o'r newydd. </w:t>
      </w:r>
    </w:p>
    <w:p>
      <w:pPr/>
      <w:r>
        <w:rPr>
          <w:lang w:val="en-GB"/>
        </w:rPr>
        <w:t>Mae'r safon hon yn arbennig ar gyfer dylunwyr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gofynion neu gysyniad creadigol posibl y cyfarwyddwyr, y cynhyrchwyr neu'r timau creadigol</w:t>
      </w:r>
    </w:p>
    <w:p>
      <w:pPr>
        <w:numPr>
          <w:ilvl w:val="0"/>
          <w:numId w:val="1"/>
        </w:numPr>
      </w:pPr>
      <w:r>
        <w:t>casglu gwybodaeth am y cyfnod, y genre a'r math o gynhyrchiad yn gysylltiedig â'r gofynion dylunio er mwyn gwneud penderfyniadau dylunio creadigol</w:t>
      </w:r>
    </w:p>
    <w:p>
      <w:pPr>
        <w:numPr>
          <w:ilvl w:val="0"/>
          <w:numId w:val="1"/>
        </w:numPr>
      </w:pPr>
      <w:r>
        <w:t>dehongli brîff y cynhyrchiad gan ystyried ei ymarferoldeb er mwyn bodloni'r weledigaeth greadigol</w:t>
      </w:r>
    </w:p>
    <w:p>
      <w:pPr>
        <w:numPr>
          <w:ilvl w:val="0"/>
          <w:numId w:val="1"/>
        </w:numPr>
      </w:pPr>
      <w:r>
        <w:t>awgrymu diwygiadau, ychwanegiadau neu newidiadau er mwyn gwella'r brîff pan fo'i angen</w:t>
      </w:r>
    </w:p>
    <w:p>
      <w:pPr>
        <w:numPr>
          <w:ilvl w:val="0"/>
          <w:numId w:val="1"/>
        </w:numPr>
      </w:pPr>
      <w:r>
        <w:t>datblygu delweddiad dylunio sy'n portreadu'r cyfnod, y lleoliad a'r cyd-destun dymunol</w:t>
      </w:r>
    </w:p>
    <w:p>
      <w:pPr>
        <w:numPr>
          <w:ilvl w:val="0"/>
          <w:numId w:val="1"/>
        </w:numPr>
      </w:pPr>
      <w:r>
        <w:t>ystyried sut gallai defnyddio effeithiau gweledol neu arbennig effeithio ar y delweddiad dylunio</w:t>
      </w:r>
    </w:p>
    <w:p>
      <w:pPr>
        <w:numPr>
          <w:ilvl w:val="0"/>
          <w:numId w:val="1"/>
        </w:numPr>
      </w:pPr>
      <w:r>
        <w:t>cadarnhau gyda'r bobl berthnasol fod gennych chi gyd-ddealltwriaeth o'r dyluniad</w:t>
      </w:r>
    </w:p>
    <w:p>
      <w:pPr>
        <w:numPr>
          <w:ilvl w:val="0"/>
          <w:numId w:val="1"/>
        </w:numPr>
      </w:pPr>
      <w:r>
        <w:t>gwirio a chadarnhau bod eich dehongliad a'ch delweddiad dylunio'n dechnegol ymarferol</w:t>
      </w:r>
    </w:p>
    <w:p>
      <w:pPr>
        <w:numPr>
          <w:ilvl w:val="0"/>
          <w:numId w:val="1"/>
        </w:numPr>
      </w:pPr>
      <w:r>
        <w:t>gwirio a chadarnhau bod modd cyflawni'r delweddiad dylunio i fodloni gofynion y cynhyrchiad</w:t>
      </w:r>
    </w:p>
    <w:p>
      <w:pPr>
        <w:numPr>
          <w:ilvl w:val="0"/>
          <w:numId w:val="1"/>
        </w:numPr>
      </w:pPr>
      <w:r>
        <w:t>awgrymu dewisiadau amgen dichonol os yw'r gofynion yn newid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s​ut i gaffael brîff y cynhyrchiad a sut i ddehongli'r gofynion dylunio</w:t>
      </w:r>
    </w:p>
    <w:p>
      <w:pPr>
        <w:numPr>
          <w:ilvl w:val="0"/>
          <w:numId w:val="2"/>
        </w:numPr>
      </w:pPr>
      <w:r>
        <w:t>ble i ganfod gwybodaeth am y gyllideb, yr amserlen a'r lleoliad tebygol</w:t>
      </w:r>
    </w:p>
    <w:p>
      <w:pPr>
        <w:numPr>
          <w:ilvl w:val="0"/>
          <w:numId w:val="2"/>
        </w:numPr>
      </w:pPr>
      <w:r>
        <w:t>sut mae eich profiad, sgiliau, gwybodaeth a'ch barn yn dylanwadu ar eich cyfraniad creadigol</w:t>
      </w:r>
    </w:p>
    <w:p>
      <w:pPr>
        <w:numPr>
          <w:ilvl w:val="0"/>
          <w:numId w:val="2"/>
        </w:numPr>
      </w:pPr>
      <w:r>
        <w:t>sut i bortreadu amser, lleoliad, a chyd-destun drwy liw, dyluniad a gwrthrychau</w:t>
      </w:r>
    </w:p>
    <w:p>
      <w:pPr>
        <w:numPr>
          <w:ilvl w:val="0"/>
          <w:numId w:val="2"/>
        </w:numPr>
      </w:pPr>
      <w:r>
        <w:t>y ffynonellau gwybodaeth ynghylch lliw, dyluniad a gwrthrychau ar gyfer cyfnodau, genres, lleoliadau a chyd-destunau penodol</w:t>
      </w:r>
    </w:p>
    <w:p>
      <w:pPr>
        <w:numPr>
          <w:ilvl w:val="0"/>
          <w:numId w:val="2"/>
        </w:numPr>
      </w:pPr>
      <w:r>
        <w:t>sut gellir defnyddio effeithiau gweledol i wella dyluniad y cynhyrchiad</w:t>
      </w:r>
    </w:p>
    <w:p>
      <w:pPr>
        <w:numPr>
          <w:ilvl w:val="0"/>
          <w:numId w:val="2"/>
        </w:numPr>
      </w:pPr>
      <w:r>
        <w:t>yr adnoddau cynrychioliad gweledol a buddion ac anfanteision y rhain </w:t>
      </w:r>
    </w:p>
    <w:p>
      <w:pPr>
        <w:numPr>
          <w:ilvl w:val="0"/>
          <w:numId w:val="2"/>
        </w:numPr>
      </w:pPr>
      <w:r>
        <w:t>sut i gyflwyno a chyfiawnhau eich dyluniadau</w:t>
      </w:r>
    </w:p>
    <w:p>
      <w:pPr>
        <w:numPr>
          <w:ilvl w:val="0"/>
          <w:numId w:val="2"/>
        </w:numPr>
      </w:pPr>
      <w:r>
        <w:t>sut i adnabod y goblygiadau cost ac ymarferoldeb gwireddu delweddiadau, gan gynnwys deunyddiau, cyfarpar, lleoliadau a chyllidebau</w:t>
      </w:r>
    </w:p>
    <w:p>
      <w:pPr>
        <w:numPr>
          <w:ilvl w:val="0"/>
          <w:numId w:val="2"/>
        </w:numPr>
      </w:pPr>
      <w:r>
        <w:t>y gofynion a'r asesiadau ymarferoldeb technegol</w:t>
      </w:r>
    </w:p>
    <w:p>
      <w:pPr>
        <w:numPr>
          <w:ilvl w:val="0"/>
          <w:numId w:val="2"/>
        </w:numPr>
      </w:pPr>
      <w:r>
        <w:t>effaith y gofynion newidiol gan gynnwys toriadau i gyllidebau neu weledigaeth greadigol sy'n newid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SKSDP1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a Galwedigaethau Technegol, Celfyddydau, Cyfryngau a Chyhoeddi, Crefftau, y celfyddydau creadigol a dylunio, Gweithwyr Proffesiynol Cyswllt Dylunio;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Dylunio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brîff; dyluniad; delweddiad; cytundeb; dealltwriaeth; gweledigaeth; cyllideb; amser; paramedrau;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C746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BCD1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15c1dff5e24155" /><Relationship Type="http://schemas.openxmlformats.org/officeDocument/2006/relationships/numbering" Target="/word/numbering.xml" Id="R9e8bf0221e4a4bbf" /><Relationship Type="http://schemas.openxmlformats.org/officeDocument/2006/relationships/settings" Target="/word/settings.xml" Id="Rbbe83a3492384486" /><Relationship Type="http://schemas.openxmlformats.org/officeDocument/2006/relationships/image" Target="/word/media/dc3713eb-fe1f-49c9-bcf5-c5bcb7806799.png" Id="Rba710e693bd14b37" /></Relationships>
</file>