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c6795f06a45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Sefydlu a datgymalu gweithle gwisgoedd dros dro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b7fb992bd44c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â'ch gallu i sefydlu man penodol ar gyfer gwisgoedd wrth ffilmio ar leoliad, defnyddio'r man drwy gydol y cynhyrchiad ar gyfer gwaith yn ymwneud â'r gwisgoedd a datgymalu'r man ar ddiwedd y cynhyrchiad. Gallai ymwneud ag asesu a dewis man addas, creu gweithle gweithredol, derbyn gwisgoedd wedi'u danfon a'u storio'n briodol ynghyd â phacio eitemau i'w cludo.</w:t>
      </w:r>
    </w:p>
    <w:p>
      <w:pPr/>
      <w:r>
        <w:rPr>
          <w:lang w:val="en-GB"/>
        </w:rPr>
        <w:t>Mae'n debyg y byddai'r safon hon yn berthnasol i oruchwylwyr gwisgoedd, rheolwyr gwisgoedd a chynorthwywyr gwisgoedd.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asesu gofynion gwisgoedd y cynhyrchiad ac amcangyfrif y cyfleusterau angenrheidiol  </w:t>
      </w:r>
    </w:p>
    <w:p>
      <w:pPr>
        <w:numPr>
          <w:ilvl w:val="0"/>
          <w:numId w:val="1"/>
        </w:numPr>
      </w:pPr>
      <w:r>
        <w:t>asesu'r mannau sydd ar gael a dewis y man mwyaf addas gan ddwyn i ystyriaeth y lleoliad, y mynediad a'r adnoddau</w:t>
      </w:r>
    </w:p>
    <w:p>
      <w:pPr>
        <w:numPr>
          <w:ilvl w:val="0"/>
          <w:numId w:val="1"/>
        </w:numPr>
      </w:pPr>
      <w:r>
        <w:t>ystyried y materion ynghlwm â diogelwch, cyfrinachedd a risgiau</w:t>
      </w:r>
    </w:p>
    <w:p>
      <w:pPr>
        <w:numPr>
          <w:ilvl w:val="0"/>
          <w:numId w:val="1"/>
        </w:numPr>
      </w:pPr>
      <w:r>
        <w:t>derbyn caniatâd i ddefnyddio'r gweithle dewisol</w:t>
      </w:r>
    </w:p>
    <w:p>
      <w:pPr>
        <w:numPr>
          <w:ilvl w:val="0"/>
          <w:numId w:val="1"/>
        </w:numPr>
      </w:pPr>
      <w:r>
        <w:t>adnabod y cyfarpar a'r offer angenrheidiol i gynnal a chadw gwisgoedd</w:t>
      </w:r>
    </w:p>
    <w:p>
      <w:pPr>
        <w:numPr>
          <w:ilvl w:val="0"/>
          <w:numId w:val="1"/>
        </w:numPr>
      </w:pPr>
      <w:r>
        <w:t>gweithio gan gadw at gyllideb y cynhyrchiad</w:t>
      </w:r>
    </w:p>
    <w:p>
      <w:pPr>
        <w:numPr>
          <w:ilvl w:val="0"/>
          <w:numId w:val="1"/>
        </w:numPr>
      </w:pPr>
      <w:r>
        <w:t>rhoi gwybod i'r tîm cynhyrchu am union safle'r gweithle dewisol</w:t>
      </w:r>
    </w:p>
    <w:p>
      <w:pPr>
        <w:numPr>
          <w:ilvl w:val="0"/>
          <w:numId w:val="1"/>
        </w:numPr>
      </w:pPr>
      <w:r>
        <w:t>cydosod a threfnu cyfarpar yn y man dewisol gan ddwyn i ystyriaeth y rhwystrau, y mynediad, y peryglon a'r amodau diogelwch</w:t>
      </w:r>
    </w:p>
    <w:p>
      <w:pPr>
        <w:numPr>
          <w:ilvl w:val="0"/>
          <w:numId w:val="1"/>
        </w:numPr>
      </w:pPr>
      <w:r>
        <w:t>cyd-drefnu gwaith cynnal a chadw ar y gwisgoedd yn y gweithle fel glanhau, trwsio, heneiddio a rhoi ôl traul</w:t>
      </w:r>
    </w:p>
    <w:p>
      <w:pPr>
        <w:numPr>
          <w:ilvl w:val="0"/>
          <w:numId w:val="1"/>
        </w:numPr>
      </w:pPr>
      <w:r>
        <w:t>rheoli a chynnal y gweithle</w:t>
      </w:r>
    </w:p>
    <w:p>
      <w:pPr>
        <w:numPr>
          <w:ilvl w:val="0"/>
          <w:numId w:val="1"/>
        </w:numPr>
      </w:pPr>
      <w:r>
        <w:t>trefnu cludiant addas ar gyfer gwisgoedd, offer a chyfarpar</w:t>
      </w:r>
    </w:p>
    <w:p>
      <w:pPr>
        <w:numPr>
          <w:ilvl w:val="0"/>
          <w:numId w:val="1"/>
        </w:numPr>
      </w:pPr>
      <w:r>
        <w:t>datgymalu'r gweithle a pharatoi'r offer, y gwisgoedd a'r cyfarpar yn barod i'w cludo</w:t>
      </w:r>
    </w:p>
    <w:p>
      <w:pPr>
        <w:numPr>
          <w:ilvl w:val="0"/>
          <w:numId w:val="1"/>
        </w:numPr>
      </w:pPr>
      <w:r>
        <w:t>cydymffurfio gyda rheolau cyfrinachedd y cynhyrchiad</w:t>
      </w:r>
    </w:p>
    <w:p>
      <w:pPr>
        <w:numPr>
          <w:ilvl w:val="0"/>
          <w:numId w:val="1"/>
        </w:numPr>
      </w:pPr>
      <w:r>
        <w:t>cyfathrebu'n effeithiol gyda staff y cynhyrchiad ac adrannau neu unigolion perthnasol eraill</w:t>
      </w:r>
    </w:p>
    <w:p>
      <w:pPr>
        <w:numPr>
          <w:ilvl w:val="0"/>
          <w:numId w:val="1"/>
        </w:numPr>
      </w:pPr>
      <w:r>
        <w:t>cydymffurfio gyda'r ddeddfwriaeth a'r canllawiau iechyd a diogelwch bob amser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gofynion ac amserlen y cynhyrchiad</w:t>
      </w:r>
    </w:p>
    <w:p>
      <w:pPr>
        <w:numPr>
          <w:ilvl w:val="0"/>
          <w:numId w:val="2"/>
        </w:numPr>
      </w:pPr>
      <w:r>
        <w:t>lleoliadau'r set ffilmio a'r golygfeydd</w:t>
      </w:r>
    </w:p>
    <w:p>
      <w:pPr>
        <w:numPr>
          <w:ilvl w:val="0"/>
          <w:numId w:val="2"/>
        </w:numPr>
      </w:pPr>
      <w:r>
        <w:t>y gyllideb a'r graddfeydd amser gallwch fanteisio arnyn nhw  </w:t>
      </w:r>
    </w:p>
    <w:p>
      <w:pPr>
        <w:numPr>
          <w:ilvl w:val="0"/>
          <w:numId w:val="2"/>
        </w:numPr>
      </w:pPr>
      <w:r>
        <w:t>y man / gofod sydd ar gael</w:t>
      </w:r>
    </w:p>
    <w:p>
      <w:pPr>
        <w:numPr>
          <w:ilvl w:val="0"/>
          <w:numId w:val="2"/>
        </w:numPr>
      </w:pPr>
      <w:r>
        <w:t>y risgiau ynghlwm â diogelwch a chyfrinachedd a sut i sicrhau bod cyn lleied â phosib</w:t>
      </w:r>
    </w:p>
    <w:p>
      <w:pPr>
        <w:numPr>
          <w:ilvl w:val="0"/>
          <w:numId w:val="2"/>
        </w:numPr>
      </w:pPr>
      <w:r>
        <w:t>sut i adnabod a chyfathrebu gydag adrannau eraill</w:t>
      </w:r>
    </w:p>
    <w:p>
      <w:pPr>
        <w:numPr>
          <w:ilvl w:val="0"/>
          <w:numId w:val="2"/>
        </w:numPr>
      </w:pPr>
      <w:r>
        <w:t>nifer ac ansawdd y gwisgoedd gofynnol a lle i ganfod gwybodaeth am y cynhyrchiad</w:t>
      </w:r>
    </w:p>
    <w:p>
      <w:pPr>
        <w:numPr>
          <w:ilvl w:val="0"/>
          <w:numId w:val="2"/>
        </w:numPr>
      </w:pPr>
      <w:r>
        <w:t>y drefn saethu a'r raddfa amser sy'n gysylltiedig â gofynion y gwisgoedd a'r amser gwisgo</w:t>
      </w:r>
    </w:p>
    <w:p>
      <w:pPr>
        <w:numPr>
          <w:ilvl w:val="0"/>
          <w:numId w:val="2"/>
        </w:numPr>
      </w:pPr>
      <w:r>
        <w:t>y cyfarpar angenrheidiol i gyflawni tasgau'n ymwneud â'r gwisgoedd</w:t>
      </w:r>
    </w:p>
    <w:p>
      <w:pPr>
        <w:numPr>
          <w:ilvl w:val="0"/>
          <w:numId w:val="2"/>
        </w:numPr>
      </w:pPr>
      <w:r>
        <w:t>sut i drefnu, sefydlu, lleoli a gosod cyfarpar</w:t>
      </w:r>
    </w:p>
    <w:p>
      <w:pPr>
        <w:numPr>
          <w:ilvl w:val="0"/>
          <w:numId w:val="2"/>
        </w:numPr>
      </w:pPr>
      <w:r>
        <w:t>gofynion paratoi cyn cludo'r gwisgoedd a'r cyfarpar</w:t>
      </w:r>
    </w:p>
    <w:p>
      <w:pPr>
        <w:numPr>
          <w:ilvl w:val="0"/>
          <w:numId w:val="2"/>
        </w:numPr>
      </w:pPr>
      <w:r>
        <w:t>sut i ofalu am a chynnal a chadw gwisgoedd</w:t>
      </w:r>
    </w:p>
    <w:p>
      <w:pPr>
        <w:numPr>
          <w:ilvl w:val="0"/>
          <w:numId w:val="2"/>
        </w:numPr>
      </w:pPr>
      <w:r>
        <w:t>amseriadau yn ymwneud â datgymalu'r gweithle</w:t>
      </w:r>
    </w:p>
    <w:p>
      <w:pPr>
        <w:numPr>
          <w:ilvl w:val="0"/>
          <w:numId w:val="2"/>
        </w:numPr>
      </w:pPr>
      <w:r>
        <w:t>sut a lle i gael gwared ar wastraff</w:t>
      </w:r>
    </w:p>
    <w:p>
      <w:pPr>
        <w:numPr>
          <w:ilvl w:val="0"/>
          <w:numId w:val="2"/>
        </w:numPr>
      </w:pPr>
      <w:r>
        <w:t>sut i gaffael a threfnu cludiant ar gyfer cyfarpar a'r gwisgoedd</w:t>
      </w:r>
    </w:p>
    <w:p>
      <w:pPr>
        <w:numPr>
          <w:ilvl w:val="0"/>
          <w:numId w:val="2"/>
        </w:numPr>
      </w:pPr>
      <w:r>
        <w:t>y gofynion deddfwriaethol a rheoleiddiol ynghlwm â thrin a storio deunyddiau peryglus</w:t>
      </w:r>
    </w:p>
    <w:p>
      <w:pPr>
        <w:numPr>
          <w:ilvl w:val="0"/>
          <w:numId w:val="2"/>
        </w:numPr>
      </w:pPr>
      <w:r>
        <w:t>rheolau cyfrinachedd y cynhyrchiad</w:t>
      </w:r>
    </w:p>
    <w:p>
      <w:pPr>
        <w:numPr>
          <w:ilvl w:val="0"/>
          <w:numId w:val="2"/>
        </w:numPr>
      </w:pPr>
      <w:r>
        <w:t>y protocol cyfathrebu gyda staff y cynhyrchiad ac adrannau neu unigolion perthnasol eraill</w:t>
      </w:r>
    </w:p>
    <w:p>
      <w:pPr>
        <w:numPr>
          <w:ilvl w:val="0"/>
          <w:numId w:val="2"/>
        </w:numPr>
      </w:pPr>
      <w:r>
        <w:t>cyfrifoldebau statudol ynghlwm â'r deddfwriaethau a'r rheoliadau iechyd, diogelwch ac amgylcheddol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SKSQ29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Cysylltiedig a Galwedigaethau Technegol, Y Cyfryngau a Chyhoeddi, Y Celfyddydau, Y Cyfryngau a chyfathrebu, Crefftau, y celfyddydau creadigol a dylunio, Gweithwyr Proffesiynol Cysylltiedig â’r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Gwisgoedd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Gwisg; wardrob; datgymalu; sefydlu; gweithle; cynnal a chadw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DE59E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3B6D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9a2f0b71fd4079" /><Relationship Type="http://schemas.openxmlformats.org/officeDocument/2006/relationships/numbering" Target="/word/numbering.xml" Id="Re9124e8b2adc46e2" /><Relationship Type="http://schemas.openxmlformats.org/officeDocument/2006/relationships/settings" Target="/word/settings.xml" Id="R3b26edbd935a4bd2" /><Relationship Type="http://schemas.openxmlformats.org/officeDocument/2006/relationships/image" Target="/word/media/08ad58da-dd34-4e52-b3db-cc89fa1982ad.png" Id="R5eb7fb992bd44c27" /></Relationships>
</file>