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9a492e69934d1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SKSPP18</w:t>
            </w:r>
            <w:r>
              <w:rPr>
                <w:b/>
              </w:rPr>
              <w:br/>
            </w:r>
            <w:r>
              <w:rPr>
                <w:b/>
              </w:rPr>
              <w:t>Ymgorffori cyfryngau rhyngweithiol mewn cynnyrch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276da7991824ff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ymgorffori rhyngwynebau a llwybrau defnyddwyr terfynol mewn cynnyrch sy'n galluogi'r defnyddwyr terfynol i lywio drwy'r cynnwys. Gallai'r cynnyrch gynnwys DVDau, Blu Ray ac ati.  Mae hyn yn ymwneud ag ymgorffori deunydd rhyngweithiol sydd wedi'i ddatblygu gan arbenigwyr yn hytrach na'i ddatblygu.</w:t>
      </w:r>
    </w:p>
    <w:p>
      <w:pPr/>
      <w:r>
        <w:rPr>
          <w:lang w:val="en-GB"/>
        </w:rPr>
        <w:t>Dylai'r Safon hon fod yn berthnasol i unrhyw un sy'n gysylltiedig ag ymgorffori cyfryngau rhyngweithiol mewn cynnyrch.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datrysiadau sy'n caniatáu defnyddio prosiectau'n llawn yn fasnachol</w:t>
      </w:r>
    </w:p>
    <w:p>
      <w:pPr>
        <w:numPr>
          <w:ilvl w:val="0"/>
          <w:numId w:val="1"/>
        </w:numPr>
      </w:pPr>
      <w:r>
        <w:t>sicrhau y gellir ymgorffori deunydd o fewn yr amser a'r gyllideb</w:t>
      </w:r>
    </w:p>
    <w:p>
      <w:pPr>
        <w:numPr>
          <w:ilvl w:val="0"/>
          <w:numId w:val="1"/>
        </w:numPr>
      </w:pPr>
      <w:r>
        <w:t>ymgorffori cyfryngau rhyngweithiol o fewn saernïaeth gydlynol a chytunedig i'r cynnyrch</w:t>
      </w:r>
    </w:p>
    <w:p>
      <w:pPr>
        <w:numPr>
          <w:ilvl w:val="0"/>
          <w:numId w:val="1"/>
        </w:numPr>
      </w:pPr>
      <w:r>
        <w:t>awgrymu newidiadau sy'n gwella hyfywedd technegol neu fasnachol i bobl berthnasol</w:t>
      </w:r>
    </w:p>
    <w:p>
      <w:pPr>
        <w:numPr>
          <w:ilvl w:val="0"/>
          <w:numId w:val="1"/>
        </w:numPr>
      </w:pPr>
      <w:r>
        <w:t>sicrhau bod nodweddion defnyddwyr terfynol yn cyd-fynd â disgwyliadau a gofynion cleientiaid</w:t>
      </w:r>
    </w:p>
    <w:p>
      <w:pPr>
        <w:numPr>
          <w:ilvl w:val="0"/>
          <w:numId w:val="1"/>
        </w:numPr>
      </w:pPr>
      <w:r>
        <w:t>ymgorffori cyfryngau sy'n rhychwantu teithiau gofynnol defnyddwyr</w:t>
      </w:r>
    </w:p>
    <w:p>
      <w:pPr>
        <w:numPr>
          <w:ilvl w:val="0"/>
          <w:numId w:val="1"/>
        </w:numPr>
      </w:pPr>
      <w:r>
        <w:t>gwirio bod dogfennaeth yn disgrifio'n gywir sut mae nodweddion y defnyddwyr terfynol yn gweithredu, gan gysylltu â chydweithwyr pan fo angen</w:t>
      </w:r>
    </w:p>
    <w:p>
      <w:pPr>
        <w:numPr>
          <w:ilvl w:val="0"/>
          <w:numId w:val="1"/>
        </w:numPr>
      </w:pPr>
      <w:r>
        <w:t>ymgorffori deunydd sy'n gydnaws â'r cyfryngau dosbarthu bwriadedig a llwyfan(nau) gwylio</w:t>
      </w:r>
    </w:p>
    <w:p>
      <w:pPr>
        <w:numPr>
          <w:ilvl w:val="0"/>
          <w:numId w:val="1"/>
        </w:numPr>
      </w:pPr>
      <w:r>
        <w:t>cynnal diogelwch ar gyfer ffeiliau a deunyddiau eraill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gweithreded bwriadedig cynnyrch</w:t>
      </w:r>
    </w:p>
    <w:p>
      <w:pPr>
        <w:numPr>
          <w:ilvl w:val="0"/>
          <w:numId w:val="2"/>
        </w:numPr>
      </w:pPr>
      <w:r>
        <w:t>technegau ar gyfer cyfuno a chydamseru ffeiliau</w:t>
      </w:r>
    </w:p>
    <w:p>
      <w:pPr>
        <w:numPr>
          <w:ilvl w:val="0"/>
          <w:numId w:val="2"/>
        </w:numPr>
      </w:pPr>
      <w:r>
        <w:t>dulliau profi gweithreded</w:t>
      </w:r>
    </w:p>
    <w:p>
      <w:pPr>
        <w:numPr>
          <w:ilvl w:val="0"/>
          <w:numId w:val="2"/>
        </w:numPr>
      </w:pPr>
      <w:r>
        <w:t>safonau gwylio presennol a safonau proffesiynol, cenedlaethol a rhyngwladol presennol o ran darparu a datganiadau o arfer gorau ar gyfer yr ystod o lwyfannau a chynnwys</w:t>
      </w:r>
    </w:p>
    <w:p>
      <w:pPr>
        <w:numPr>
          <w:ilvl w:val="0"/>
          <w:numId w:val="2"/>
        </w:numPr>
      </w:pPr>
      <w:r>
        <w:t>safonau dogfennaeth i gefnogi defnyddwyr terfynol</w:t>
      </w:r>
    </w:p>
    <w:p>
      <w:pPr>
        <w:numPr>
          <w:ilvl w:val="0"/>
          <w:numId w:val="2"/>
        </w:numPr>
      </w:pPr>
      <w:r>
        <w:t>egwyddorion y pethau safonol ac ansafonol y gellir eu cyflawni a fformatau ffeiliau</w:t>
      </w:r>
    </w:p>
    <w:p>
      <w:pPr>
        <w:numPr>
          <w:ilvl w:val="0"/>
          <w:numId w:val="2"/>
        </w:numPr>
      </w:pPr>
      <w:r>
        <w:t>ble i gael gwybodaeth am y gyllideb, yr amserlen, cyfryngau dosbarthu a llwyfannau gwylio</w:t>
      </w:r>
    </w:p>
    <w:p>
      <w:pPr>
        <w:numPr>
          <w:ilvl w:val="0"/>
          <w:numId w:val="2"/>
        </w:numPr>
      </w:pPr>
      <w:r>
        <w:t>pwy i gysylltu â hwy, o fewn a'r tu allan i'r busnes</w:t>
      </w:r>
    </w:p>
    <w:p>
      <w:pPr>
        <w:numPr>
          <w:ilvl w:val="0"/>
          <w:numId w:val="2"/>
        </w:numPr>
      </w:pPr>
      <w:r>
        <w:t>systemau'r cwmni ar gyfer storio, arbed copïau wrth gefn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Rhyngweithiol, Cyfryngau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0169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E6BA78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049f33941fa4818" /><Relationship Type="http://schemas.openxmlformats.org/officeDocument/2006/relationships/numbering" Target="/word/numbering.xml" Id="R6ec580ff4727470b" /><Relationship Type="http://schemas.openxmlformats.org/officeDocument/2006/relationships/settings" Target="/word/settings.xml" Id="R47409a0455724b8d" /><Relationship Type="http://schemas.openxmlformats.org/officeDocument/2006/relationships/image" Target="/word/media/3c20f849-ed52-45a7-8dae-5fb9b4a5d850.png" Id="R8276da7991824ffc" /></Relationships>
</file>