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47af1db1b244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COGN210</w:t>
            </w:r>
            <w:r>
              <w:rPr>
                <w:b/>
              </w:rPr>
              <w:br/>
            </w:r>
            <w:r>
              <w:rPr>
                <w:b/>
              </w:rPr>
              <w:t>Ymchwilio i ddigwyddiadau ymbelydredd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9beac3ddf2744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Prif ganlyniad y gweithgaredd hwn yw ymchwilio i ddigwyddiadau ymbelydredd</w:t>
      </w:r>
    </w:p>
    <w:p>
      <w:pPr/>
      <w:r>
        <w:rPr>
          <w:lang w:val="en-GB"/>
        </w:rPr>
        <w:t xml:space="preserve"> a allai effeithio ar y safle neu’r ardal gyfagos.</w:t>
      </w:r>
    </w:p>
    <w:p>
      <w:pPr/>
      <w:r>
        <w:rPr>
          <w:lang w:val="en-GB"/>
        </w:rPr>
        <w:t>Mae’r gweithgaredd hwn yn cynnwys pennu hyd a lled yr ymchwiliad a sut dylid ei gynnal; casglu gwybodaeth am y digwyddiad ymbelydredd; llunio amserlen o ddigwyddiadau; nodi'r hyn a oedd wedi achosi’r digwyddiad a’i ganlyniadau; asesu a oedd y cynlluniau wrth gefn a’r systemau diogelu rhag ymbelydredd yn effeithiol; rhoi gwybod am y digwyddiad a nodi ei oblygiadau.</w:t>
      </w:r>
    </w:p>
    <w:p>
      <w:pPr/>
      <w:r>
        <w:rPr>
          <w:lang w:val="en-GB"/>
        </w:rPr>
        <w:t>Mae’r gweithgaredd hwn yn debygol o gael ei wneud gan rywun y mae ei swydd yn canolbwyntio ar ddiogelu rhag ymbelydredd.</w:t>
      </w:r>
    </w:p>
    <w:p>
      <w:pPr/>
      <w:r>
        <w:rPr>
          <w:lang w:val="en-GB"/>
        </w:rPr>
        <w:t>Mae’r uned hon yn rhoi sylw i’r canlynol:</w:t>
      </w:r>
    </w:p>
    <w:p>
      <w:pPr/>
      <w:r>
        <w:rPr>
          <w:lang w:val="en-GB"/>
        </w:rPr>
        <w:t>1 Ymchwilio i ddigwyddiadau ymbelydredd</w:t>
      </w:r>
    </w:p>
    <w:p>
      <w:pPr/>
      <w:r>
        <w:rPr>
          <w:lang w:val="en-GB"/>
        </w:rPr>
        <w:t>Yn ystod y gwaith hwn, rhaid i chi ystyried arferion gweithio diogel, gweithdrefnau a gofynion gweithredol perthnasol y man gwaith FEL Y MAEN NHW’N BERTHNASOL I CHI.</w:t>
      </w:r>
    </w:p>
    <w:p>
      <w:pPr/>
      <w:r>
        <w:rPr>
          <w:lang w:val="en-GB"/>
        </w:rPr>
        <w:t>Fersiwn Flaenorol:</w:t>
      </w:r>
    </w:p>
    <w:p>
      <w:pPr/>
      <w:r>
        <w:rPr>
          <w:lang w:val="en-GB"/>
        </w:rPr>
        <w:t>Addaswyd o Uned N210 y Safonau Galwedigaethol Cenedlaethol ar gyfer Diogelu rhag Ymbelydredd – fersiwn Chwefror 2006.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cadarnhau hyd a lled a diben yr ymchwiliad i'r digwyddiad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P2 penderfynu ar y dulliau ymchwilio priodol y dylid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P3 cael gwybodaeth am ymateb y sefydliad i’r digwyddiad ymbelydredd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adolygu’r holl ddogfennau a systemau monitro perthnasol sy’n ymwneud â’r digwyddiad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P5 llunio amserlen o’r digwyddiadau a arweiniodd at y digwyddiad ymbelydredd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cynnig yr hyn sydd fwyaf tebygol o fod wedi achosi'r digwyddiad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nodi effaith y digwyddiad ymbelydredd ar yr amgylchedd a’r sefydliad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asesu a oedd cynlluniau wrth gefn a systemau diogelu rhag ymbelydredd yn effeithiol wrth ddelio â’r digwyddiad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darparu adroddiad clir am y digwyddiad ymbelydredd i’r holl randdeiliaid perthnasol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nodi unrhyw oblygiadau i bolisïau a systemau diogelu rhag ymbelydredd sy’n deillio o’r digwyddiad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cydymffurfio â’r holl reoliadau a safonau perthnasol, a chofnodi pob cam gweithredu a chanlyniad perthnasol yn y systemau gwybodaeth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K1 dulliau cyfathrebu a chyflwyno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 gofynion a materion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 gweithdrefnau a dulliau ymchwilio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y diwydiant niwclear: mathau o gyfleusterau, deunyddiau a phrosesau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strwythurau a gweithdrefnau'r sefydliad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digwyddiadau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materion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systemau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ymbelydredd: mathau, ffynonellau a pheryglon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K10 dulliau o adnabod peryglon ac asesu risg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ffynonellau o wybodaeth ddibynadwy am ddiogelu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safonau, rheoliadau a gofynion statudol, gan gynnwys rhai rhyngwladol, cenedlaethol a lleol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2008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2010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N210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Technoleg gweithgynhyrchu a pheirianneg, Gweithwyr Proffesiynol ym maes Peirianneg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Diogelu rhag Ymbelydredd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Iechyd, ïoneiddio, niwclear, radiolegol, diogelwch, peryglon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1dee4a80114794" /><Relationship Type="http://schemas.openxmlformats.org/officeDocument/2006/relationships/numbering" Target="/word/numbering.xml" Id="R3a90bc44d137481a" /><Relationship Type="http://schemas.openxmlformats.org/officeDocument/2006/relationships/settings" Target="/word/settings.xml" Id="Rc6bc0ebc4be04f8f" /><Relationship Type="http://schemas.openxmlformats.org/officeDocument/2006/relationships/image" Target="/word/media/d324847e-2919-4b42-a1ed-0daf32d1098c.png" Id="Rc9beac3ddf2744e2" /></Relationships>
</file>