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5d87e4d6c6474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COGREG-03</w:t>
            </w:r>
            <w:r>
              <w:rPr>
                <w:b/>
              </w:rPr>
              <w:br/>
            </w:r>
            <w:r>
              <w:rPr>
                <w:b/>
              </w:rPr>
              <w:t>Cefnogi’r gwaith o lunio strategaethau er mwyn sicrhau bod cynhyrchion a gwasanaethau meddyginiaethol yn bodloni gofynion rheoleiddiol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8511e46aa746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â'r galluoedd sydd eu hangen arnoch i roi gwybodaeth a chanllawiau er mwyn i'r sefydliad gydymffurfio yn y busnes a sicrhau bod gofynion rheoleiddiol ac ansawdd safleoedd yn eu lle ac yn unol â'r ymarfer gorau ar hyn o bryd, gan gynnwys Ymarfer Gweithgynhyrchu Da (GMP) er mwyn parhau i gydymffurfio.</w:t>
      </w:r>
    </w:p>
    <w:p>
      <w:pPr/>
      <w:r>
        <w:rPr>
          <w:lang w:val="en-GB"/>
        </w:rPr>
        <w:t>Bydd yn ofynnol i chi helpu i ddatblygu strategaethau a systemau, a chyfrannu atynt, er mwyn sicrhau bod cynhyrchion a gwasanaethau yn bodloni gofynion cydymffurfio, rheoliadau priodol, trwyddedau cynhyrchion a gweithdrefnau mewnol ac allanol er mwyn cynnal gweithrediadau mewn amgylcheddau gwyddorau bywyd.</w:t>
      </w:r>
    </w:p>
    <w:p>
      <w:pPr/>
      <w:r>
        <w:rPr>
          <w:lang w:val="en-GB"/>
        </w:rPr>
        <w:t>Mae'r safon hon wedi'i datblygu ar gyfer unigolion sy'n gyfrifol am weithgareddau rheoleiddiol wrth weithio yn y sector gwyddorau bywyd. Rydych yn gyfrifol, gydag aelodau eraill y timau rheoleiddiol ac ansawdd, am sicrhau bod yr holl weithrediadau a gweithdrefnau'n cael eu prosesu a'u cynnal yn unol â gofynion diogelwch data, rheoleiddiol, a thrwyddedau safleoedd a chynhyrchion.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gwerthuso'r gweithgareddau rheoleiddiol a deddfwriaethol sy'n ofynnol er mwyn bodloni gofynion o ran gweithredu ar y safle, trwyddedau cynhyrchion ac awdurdod marchnata</w:t>
      </w:r>
    </w:p>
    <w:p>
      <w:pPr>
        <w:numPr>
          <w:ilvl w:val="0"/>
          <w:numId w:val="1"/>
        </w:numPr>
      </w:pPr>
      <w:r>
        <w:t>cefnogi'r gwaith o ddatblygu a dylunio strategaethau rheoleiddio, a chyfrannu atynt, er mwyn sicrhau ansawdd y cynnyrch perthnasol a gweithgareddau diogelwch</w:t>
      </w:r>
    </w:p>
    <w:p>
      <w:pPr>
        <w:numPr>
          <w:ilvl w:val="0"/>
          <w:numId w:val="1"/>
        </w:numPr>
      </w:pPr>
      <w:r>
        <w:t>cefnogi'r gwaith o ddatblygu strategaethau, a chyfrannu atynt, er mwyn mynd i'r afael â risgiau a phroblemau sy'n ymwneud â thrwyddedau</w:t>
      </w:r>
    </w:p>
    <w:p>
      <w:pPr>
        <w:numPr>
          <w:ilvl w:val="0"/>
          <w:numId w:val="1"/>
        </w:numPr>
      </w:pPr>
      <w:r>
        <w:t>cydlynu, cefnogi a chyfathrebu'r cynlluniau er mwyn rhoi'r gweithgareddau trwyddedu ar waith ar gyfer pob maes busnes rheoleiddiol perthnasol</w:t>
      </w:r>
    </w:p>
    <w:p>
      <w:pPr>
        <w:numPr>
          <w:ilvl w:val="0"/>
          <w:numId w:val="1"/>
        </w:numPr>
      </w:pPr>
      <w:r>
        <w:t>monitro a chynnal cofnodion am bob newid a reolir sy'n gysylltiedig â newidiadau rheoleiddiol i gyd-fynd â phrosesau a systemau</w:t>
      </w:r>
    </w:p>
    <w:p>
      <w:pPr>
        <w:numPr>
          <w:ilvl w:val="0"/>
          <w:numId w:val="1"/>
        </w:numPr>
      </w:pPr>
      <w:r>
        <w:t>darparu adroddiadau a dogfennau yn unol â strategaeth gyfathrebu gydag awdurdodau rheoleiddiol</w:t>
      </w:r>
    </w:p>
    <w:p>
      <w:pPr>
        <w:numPr>
          <w:ilvl w:val="0"/>
          <w:numId w:val="1"/>
        </w:numPr>
      </w:pPr>
      <w:r>
        <w:t>gwerthuso a sicrhau bod y broses adrodd yn cael ei defnyddio'n effeithiol a sicrhau bod archwiliadau priodol yn cael eu cwblhau'n llwyddiannus</w:t>
      </w:r>
    </w:p>
    <w:p>
      <w:pPr>
        <w:numPr>
          <w:ilvl w:val="0"/>
          <w:numId w:val="1"/>
        </w:numPr>
      </w:pPr>
      <w:r>
        <w:t>adolygu'r holl gytundebau trwyddedu perthnasol, cyfathrebu a chofnodi cydymffurfiaeth a diffyg cydymffurfiaeth yn y system cofnodi sefydliadol briodol</w:t>
      </w:r>
    </w:p>
    <w:p>
      <w:pPr>
        <w:numPr>
          <w:ilvl w:val="0"/>
          <w:numId w:val="1"/>
        </w:numPr>
      </w:pPr>
      <w:r>
        <w:t>adolygu'r broses er mwyn cynnal gwiriadau adrannol yn unol â rheolau a rheoliadau a gofynion statudol eraill</w:t>
      </w:r>
    </w:p>
    <w:p>
      <w:pPr>
        <w:numPr>
          <w:ilvl w:val="0"/>
          <w:numId w:val="1"/>
        </w:numPr>
      </w:pPr>
      <w:r>
        <w:t>adolygu a diweddaru swyddogaethau adrannol, gan gynnwys strwythurau cost, prosesau gweithgynhyrchu a rheoli stoc er mwyn sicrhau cydymffurfiaeth â rheolau a rheoliadau a gofynion statudol eraill</w:t>
      </w:r>
    </w:p>
    <w:p>
      <w:pPr>
        <w:numPr>
          <w:ilvl w:val="0"/>
          <w:numId w:val="1"/>
        </w:numPr>
      </w:pPr>
      <w:r>
        <w:t>rhoi cyngor a chefnogaeth i'r sefydliad er mwyn cymhwyso gofynion trwyddedu a chofrestru cynhyrchion</w:t>
      </w:r>
    </w:p>
    <w:p>
      <w:pPr>
        <w:numPr>
          <w:ilvl w:val="0"/>
          <w:numId w:val="1"/>
        </w:numPr>
      </w:pPr>
      <w:r>
        <w:t>rhoi gwybodaeth am anghenion rheoleiddiol a thrwyddedu i wahanol busnesau a rhanddeiliaid mewn modd amserol</w:t>
      </w:r>
    </w:p>
    <w:p>
      <w:pPr>
        <w:numPr>
          <w:ilvl w:val="0"/>
          <w:numId w:val="1"/>
        </w:numPr>
      </w:pPr>
      <w:r>
        <w:t>gweithio gyda thimau ac unigolion yn y sefydliad er mwyn sicrhau bod pob elfen o anghenion rheoleiddiol a chydymffurfio'n cael eu cyfathrebu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egwyddorion cynllunio strategol a beth ddylai cynllun strategol ei gynnwys o ran egwyddorion sicrhau ansawdd, rheoli ansawdd a'r gwahaniaeth rhyngddynt</w:t>
      </w:r>
    </w:p>
    <w:p>
      <w:pPr>
        <w:numPr>
          <w:ilvl w:val="0"/>
          <w:numId w:val="2"/>
        </w:numPr>
      </w:pPr>
      <w:r>
        <w:t>y ddeddfwriaeth, codau statudol, safonau, fframweithiau a chanllawiau sy'n briodol i weithrediadau a gweithgareddau'r sefydliad</w:t>
      </w:r>
    </w:p>
    <w:p>
      <w:pPr>
        <w:numPr>
          <w:ilvl w:val="0"/>
          <w:numId w:val="2"/>
        </w:numPr>
      </w:pPr>
      <w:r>
        <w:t>eich rolau a'ch cyfrifoldebau a sut ydych yn atebol, gyda'u cyfyngiadau a'u cyfrifoldebau</w:t>
      </w:r>
    </w:p>
    <w:p>
      <w:pPr>
        <w:numPr>
          <w:ilvl w:val="0"/>
          <w:numId w:val="2"/>
        </w:numPr>
      </w:pPr>
      <w:r>
        <w:t>sut allai dylanwadau mewnol ac allanol effeithio ar waith eich sefydliad</w:t>
      </w:r>
    </w:p>
    <w:p>
      <w:pPr>
        <w:numPr>
          <w:ilvl w:val="0"/>
          <w:numId w:val="2"/>
        </w:numPr>
      </w:pPr>
      <w:r>
        <w:t>sut i weithio a chyfathrebu ag awdurdodau rheoleiddiol, asiantaethau, a rhanddeiliaid arall er mwyn cynnal gofynion trwyddedau safleoedd</w:t>
      </w:r>
    </w:p>
    <w:p>
      <w:pPr>
        <w:numPr>
          <w:ilvl w:val="0"/>
          <w:numId w:val="2"/>
        </w:numPr>
      </w:pPr>
      <w:r>
        <w:t>sut defnyddir proses y sefydliad ar gyfer rheoli ac asesu risgiau a'i systemau adrodd</w:t>
      </w:r>
    </w:p>
    <w:p>
      <w:pPr>
        <w:numPr>
          <w:ilvl w:val="0"/>
          <w:numId w:val="2"/>
        </w:numPr>
      </w:pPr>
      <w:r>
        <w:t>sut defnyddir ymchwil sy'n seiliedig ar dystiolaeth sy'n ymwneud ag ansawdd cynhyrchion a darparu gwasanaethau o fewn fframwaith gofynion trwyddedau</w:t>
      </w:r>
    </w:p>
    <w:p>
      <w:pPr>
        <w:numPr>
          <w:ilvl w:val="0"/>
          <w:numId w:val="2"/>
        </w:numPr>
      </w:pPr>
      <w:r>
        <w:t>egwyddor Ymarfer Gweithgynhyrchu a Dosbarthu Da (GMP a GDP)</w:t>
      </w:r>
    </w:p>
    <w:p>
      <w:pPr>
        <w:numPr>
          <w:ilvl w:val="0"/>
          <w:numId w:val="2"/>
        </w:numPr>
      </w:pPr>
      <w:r>
        <w:t>sut i adnabod meysydd i'w gwella yn erbyn rheoliadau, safonau ac ymarfer gorau (GMP a GDP)</w:t>
      </w:r>
    </w:p>
    <w:p>
      <w:pPr>
        <w:numPr>
          <w:ilvl w:val="0"/>
          <w:numId w:val="2"/>
        </w:numPr>
      </w:pPr>
      <w:r>
        <w:t>sut i weithredu, monitro a gwerthuso systemau, ymarfer, polisïau a gweithdrefnau</w:t>
      </w:r>
    </w:p>
    <w:p>
      <w:pPr>
        <w:numPr>
          <w:ilvl w:val="0"/>
          <w:numId w:val="2"/>
        </w:numPr>
      </w:pPr>
      <w:r>
        <w:t>polisïau ac ymarfer y sefydliad ar gyfer monitro a chynnal iechyd a diogelwch yn yr amgylchedd gwaith</w:t>
      </w:r>
    </w:p>
    <w:p>
      <w:pPr>
        <w:numPr>
          <w:ilvl w:val="0"/>
          <w:numId w:val="2"/>
        </w:numPr>
      </w:pPr>
      <w:r>
        <w:t>gofynion cyfreithiol, polisïau a gweithdrefnau er mwyn i wybodaeth fod yn ddiogel ac yn gyfrinachol</w:t>
      </w:r>
    </w:p>
    <w:p>
      <w:pPr>
        <w:numPr>
          <w:ilvl w:val="0"/>
          <w:numId w:val="2"/>
        </w:numPr>
      </w:pPr>
      <w:r>
        <w:t>sut i gofnodi gwybodaeth ysgrifenedig yn gywir, yn glir ac yn berthnasol, a rhoi'r lefel briodol o fanylion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COGREG-03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Gwyddorau, Gwyddorau a Mathemateg Gwyddorau, Gweithwyr Proffesiynol y Gwyddorau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Cydymffurfiaeth Reoleiddiol ym maes Gwyddorau Bywyd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Cydymffurfiaeth, Rheoleiddiol, sicrhau ansawdd Gwyddorau Bywyd, rheoli ansawdd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2EE7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4081D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e55f004df14538" /><Relationship Type="http://schemas.openxmlformats.org/officeDocument/2006/relationships/numbering" Target="/word/numbering.xml" Id="Rd8b740064fbc48c6" /><Relationship Type="http://schemas.openxmlformats.org/officeDocument/2006/relationships/settings" Target="/word/settings.xml" Id="R369b78c6ab8d44c5" /><Relationship Type="http://schemas.openxmlformats.org/officeDocument/2006/relationships/image" Target="/word/media/d0c020d9-91ac-48e1-ba7c-a2d70b205f2f.png" Id="R108511e46aa74601" /></Relationships>
</file>