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ac933b6fdf4f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INSBE027</w:t>
            </w:r>
            <w:r>
              <w:rPr>
                <w:b/>
              </w:rPr>
              <w:br/>
            </w:r>
            <w:r>
              <w:rPr>
                <w:b/>
              </w:rPr>
              <w:t xml:space="preserve">Mewnforio neu allforio cynhyrchion neu wasanaethau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64c528ee8f14ab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sy'n mewnforio neu'n allforio cynhyrchion a gwasanaethau. Mae llawer o bethau sy'n wahanol am fasnachu dramor o gymharu â masnachu'n lleol neu yn y DU. Mae'n bwysig monitro ac addasu gweithgareddau tramor a sicrhau bod y rhain yn cael effaith gadarnhaol ar eich busnes. Os ydych chi am fewnforio neu allforio eich cynhyrchion neu eich gwasanaethau, bydd angen i chi fodloni gofynion cyfreithiol yr holl wledydd dan sylw, defnyddio'r dulliau cyfathrebu a thrafnidiaeth mwyaf effeithlon ac effeithiol, gwirio'r effeithiau parhaus ar y busnes, cael y telerau ac amodau talu cywir, monitro risgiau a sefyllfaoedd yn y gwledydd rydych chi'n masnachu â nhw.</w:t>
      </w:r>
    </w:p>
    <w:p>
      <w:pPr/>
      <w:r>
        <w:rPr>
          <w:lang w:val="en-GB"/>
        </w:rPr>
        <w:t>Gallech wneud hyn os bydd angen i chi:</w:t>
      </w:r>
    </w:p>
    <w:p>
      <w:pPr>
        <w:numPr>
          <w:ilvl w:val="0"/>
          <w:numId w:val="1"/>
        </w:numPr>
      </w:pPr>
      <w:r>
        <w:t>gael rhagor o gyflenwyr;</w:t>
      </w:r>
    </w:p>
    <w:p>
      <w:pPr>
        <w:numPr>
          <w:ilvl w:val="0"/>
          <w:numId w:val="1"/>
        </w:numPr>
      </w:pPr>
      <w:r>
        <w:t>dod o hyd i gwsmeriaid tramor newydd ar gyfer eich cynhyrchion a'ch gwasanaethau;</w:t>
      </w:r>
    </w:p>
    <w:p>
      <w:pPr>
        <w:numPr>
          <w:ilvl w:val="0"/>
          <w:numId w:val="1"/>
        </w:numPr>
      </w:pPr>
      <w:r>
        <w:t>dod o hyd i farchnadoedd newydd;</w:t>
      </w:r>
    </w:p>
    <w:p>
      <w:pPr>
        <w:numPr>
          <w:ilvl w:val="0"/>
          <w:numId w:val="1"/>
        </w:numPr>
      </w:pPr>
      <w:r>
        <w:t>ceisio gwerthu cynhyrchion a gwasanaethau newydd dramor;</w:t>
      </w:r>
    </w:p>
    <w:p>
      <w:pPr>
        <w:numPr>
          <w:ilvl w:val="0"/>
          <w:numId w:val="1"/>
        </w:numPr>
      </w:pPr>
      <w:r>
        <w:t>cynyddu gwerthiant a dosbarthiad;</w:t>
      </w:r>
    </w:p>
    <w:p>
      <w:pPr>
        <w:numPr>
          <w:ilvl w:val="0"/>
          <w:numId w:val="1"/>
        </w:numPr>
      </w:pPr>
      <w:r>
        <w:t>agor busnes neu fenter gymdeithasol newydd sy'n gweithredu dramor.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nodi'r cynhyrchion a'r gwasanaethau sy'n addas i'w mewnforio neu eu hallforio</w:t>
      </w:r>
    </w:p>
    <w:p>
      <w:pPr>
        <w:numPr>
          <w:ilvl w:val="0"/>
          <w:numId w:val="2"/>
        </w:numPr>
      </w:pPr>
      <w:r>
        <w:t>nodi'r gwledydd neu'r parthau economaidd ar gyfer mewnforio neu allforio</w:t>
      </w:r>
    </w:p>
    <w:p>
      <w:pPr>
        <w:numPr>
          <w:ilvl w:val="0"/>
          <w:numId w:val="2"/>
        </w:numPr>
      </w:pPr>
      <w:r>
        <w:t>sefydlu'r ffyrdd o gyfathrebu â'ch cwsmeriaid neu eich cyflenwyr</w:t>
      </w:r>
    </w:p>
    <w:p>
      <w:pPr>
        <w:numPr>
          <w:ilvl w:val="0"/>
          <w:numId w:val="2"/>
        </w:numPr>
      </w:pPr>
      <w:r>
        <w:t>dewis gweithgareddau cludo a storio sy'n cwrdd â'ch gofynion</w:t>
      </w:r>
    </w:p>
    <w:p>
      <w:pPr>
        <w:numPr>
          <w:ilvl w:val="0"/>
          <w:numId w:val="2"/>
        </w:numPr>
      </w:pPr>
      <w:r>
        <w:t>sicrhau bod eich gwybodaeth a'ch cydymffurfiaeth â rheolau a rheoliadau neu fasnach ryngwladol yn gyfredol</w:t>
      </w:r>
    </w:p>
    <w:p>
      <w:pPr>
        <w:numPr>
          <w:ilvl w:val="0"/>
          <w:numId w:val="2"/>
        </w:numPr>
      </w:pPr>
      <w:r>
        <w:t>cadw eich gwybodaeth yn gyfredol am newidiadau i ddeddfwriaeth</w:t>
      </w:r>
    </w:p>
    <w:p>
      <w:pPr>
        <w:numPr>
          <w:ilvl w:val="0"/>
          <w:numId w:val="2"/>
        </w:numPr>
      </w:pPr>
      <w:r>
        <w:t>sicrhau bod gennych yr holl waith papur perthnasol ar gyfer mewnforio neu allforio yr rydych chi a'ch cwsmeriaid neu eich cyflenwyr yn gyfrifol amdano</w:t>
      </w:r>
    </w:p>
    <w:p>
      <w:pPr>
        <w:numPr>
          <w:ilvl w:val="0"/>
          <w:numId w:val="2"/>
        </w:numPr>
      </w:pPr>
      <w:r>
        <w:t>gofyn am wybodaeth ychwanegol neu arweiniad arbenigol proffesiynol ar gwblhau'r gwaith papur</w:t>
      </w:r>
    </w:p>
    <w:p>
      <w:pPr>
        <w:numPr>
          <w:ilvl w:val="0"/>
          <w:numId w:val="2"/>
        </w:numPr>
      </w:pPr>
      <w:r>
        <w:t>cadarnhau'r telerau ac amodau talu ar gyfer eich gweithrediadau</w:t>
      </w:r>
    </w:p>
    <w:p>
      <w:pPr>
        <w:numPr>
          <w:ilvl w:val="0"/>
          <w:numId w:val="2"/>
        </w:numPr>
      </w:pPr>
      <w:r>
        <w:t>sicrhau bod y telerau ac amodau yn diwallu anghenion eich busnes</w:t>
      </w:r>
    </w:p>
    <w:p>
      <w:pPr>
        <w:numPr>
          <w:ilvl w:val="0"/>
          <w:numId w:val="2"/>
        </w:numPr>
      </w:pPr>
      <w:r>
        <w:t>gwneud yn siŵr bod y wybodaeth a'r dulliau gweinyddu rydych yn eu defnyddio yn iawn ar gyfer eich busnes</w:t>
      </w:r>
    </w:p>
    <w:p>
      <w:pPr>
        <w:numPr>
          <w:ilvl w:val="0"/>
          <w:numId w:val="2"/>
        </w:numPr>
      </w:pPr>
      <w:r>
        <w:t>hysbysu'r holl bartïon dan sylw am eu rolau, eu cyfrifoldebau, a newidiadau mewn prosesau</w:t>
      </w:r>
    </w:p>
    <w:p>
      <w:pPr>
        <w:numPr>
          <w:ilvl w:val="0"/>
          <w:numId w:val="2"/>
        </w:numPr>
      </w:pPr>
      <w:r>
        <w:t>cadw diweddariadau rheolaidd ar gynnydd gweithrediadau mewnforio neu arbenigol</w:t>
      </w:r>
    </w:p>
    <w:p>
      <w:pPr>
        <w:numPr>
          <w:ilvl w:val="0"/>
          <w:numId w:val="2"/>
        </w:numPr>
      </w:pPr>
      <w:r>
        <w:t>monitro yn rheolaidd y risgiau a'r sefyllfaoedd yn y gwledydd rydych chi'n masnachu â nhw</w:t>
      </w:r>
    </w:p>
    <w:p>
      <w:pPr>
        <w:numPr>
          <w:ilvl w:val="0"/>
          <w:numId w:val="2"/>
        </w:numPr>
      </w:pPr>
      <w:r>
        <w:t>defnyddio'r systemau TG perthnasol mewn perthynas â mewnforio, allforio a gweithrediadau cysylltiedig eraill</w:t>
      </w:r>
    </w:p>
    <w:p>
      <w:pPr>
        <w:numPr>
          <w:ilvl w:val="0"/>
          <w:numId w:val="2"/>
        </w:numPr>
      </w:pPr>
      <w:r>
        <w:t>cymryd camau i leihau risgiau a delio ag amgylchiadau sy'n newid</w:t>
      </w:r>
    </w:p>
    <w:p>
      <w:pPr>
        <w:numPr>
          <w:ilvl w:val="0"/>
          <w:numId w:val="2"/>
        </w:numPr>
      </w:pPr>
      <w:r>
        <w:t>nodi unrhyw gyfleoedd newydd sy'n dod i'r amlwg ac adolygu'ch cynlluniau mewnforio neu allforio yn ôl yr angen</w:t>
      </w:r>
    </w:p>
    <w:p>
      <w:pPr>
        <w:numPr>
          <w:ilvl w:val="0"/>
          <w:numId w:val="2"/>
        </w:numPr>
      </w:pPr>
      <w:r>
        <w:t>monitro cynnydd eich gweithgareddau tramor yn rheolaidd i sicrhau bod targedau'n cael eu cyrraedd a bod masnachu tramor o fudd i'ch busnes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y deddfau a'r rheoliadau y mae'n rhaid i chi gydymffurfio â nhw ar gyfer gweithrediadau mewnforio neu allforio</w:t>
      </w:r>
    </w:p>
    <w:p>
      <w:pPr>
        <w:numPr>
          <w:ilvl w:val="0"/>
          <w:numId w:val="3"/>
        </w:numPr>
      </w:pPr>
      <w:r>
        <w:t>pam mae'n bwysig cael gwybod beth yw'r protocolau a'r prosesau ar gyfer y gwledydd rydych chi'n delio â nhw</w:t>
      </w:r>
    </w:p>
    <w:p>
      <w:pPr>
        <w:numPr>
          <w:ilvl w:val="0"/>
          <w:numId w:val="3"/>
        </w:numPr>
      </w:pPr>
      <w:r>
        <w:t>y gwahanol ddulliau cyfathrebu a ddefnyddir i ryngweithio â'ch cwsmeriaid neu gyflenwyr</w:t>
      </w:r>
    </w:p>
    <w:p>
      <w:pPr>
        <w:numPr>
          <w:ilvl w:val="0"/>
          <w:numId w:val="3"/>
        </w:numPr>
      </w:pPr>
      <w:r>
        <w:t>costau a manteision gwybodaeth a dulliau gweinyddu sy'n gysylltiedig â gweithrediadau mewnforio neu allforio</w:t>
      </w:r>
    </w:p>
    <w:p>
      <w:pPr>
        <w:numPr>
          <w:ilvl w:val="0"/>
          <w:numId w:val="3"/>
        </w:numPr>
      </w:pPr>
      <w:r>
        <w:t>y systemau TG perthnasol mewn perthynas â mewnforio, allforio a gweithrediadau cysylltiedig eraill</w:t>
      </w:r>
    </w:p>
    <w:p>
      <w:pPr>
        <w:numPr>
          <w:ilvl w:val="0"/>
          <w:numId w:val="3"/>
        </w:numPr>
      </w:pPr>
      <w:r>
        <w:t>y systemau logisteg ar gyfer anfon nwyddau ymlaen, cydgrynhoi, llwythi, casgliadau a danfon nwyddau</w:t>
      </w:r>
    </w:p>
    <w:p>
      <w:pPr>
        <w:numPr>
          <w:ilvl w:val="0"/>
          <w:numId w:val="3"/>
        </w:numPr>
      </w:pPr>
      <w:r>
        <w:t>y dulliau cludiant a'r trefniadau perthnasol sy'n addas i'ch anghenion</w:t>
      </w:r>
    </w:p>
    <w:p>
      <w:pPr>
        <w:numPr>
          <w:ilvl w:val="0"/>
          <w:numId w:val="3"/>
        </w:numPr>
      </w:pPr>
      <w:r>
        <w:t>nodweddion y sianeli cyfredol, megis cost, cyflymder, dibynadwyedd, amlder, maint llwythi</w:t>
      </w:r>
    </w:p>
    <w:p>
      <w:pPr>
        <w:numPr>
          <w:ilvl w:val="0"/>
          <w:numId w:val="3"/>
        </w:numPr>
      </w:pPr>
      <w:r>
        <w:t>yr amrywiaeth o opsiynau talu a thelerau</w:t>
      </w:r>
    </w:p>
    <w:p>
      <w:pPr>
        <w:numPr>
          <w:ilvl w:val="0"/>
          <w:numId w:val="3"/>
        </w:numPr>
      </w:pPr>
      <w:r>
        <w:t>y gofynion gweinyddol, amser staff, cymorth technegol, gwasanaeth i gwsmeriaid</w:t>
      </w:r>
    </w:p>
    <w:p>
      <w:pPr>
        <w:numPr>
          <w:ilvl w:val="0"/>
          <w:numId w:val="3"/>
        </w:numPr>
      </w:pPr>
      <w:r>
        <w:t>manteision defnyddio trydydd parti, fel cludwr, cludwr nwyddau</w:t>
      </w:r>
    </w:p>
    <w:p>
      <w:pPr>
        <w:numPr>
          <w:ilvl w:val="0"/>
          <w:numId w:val="3"/>
        </w:numPr>
      </w:pPr>
      <w:r>
        <w:t>y deunydd pacio, dogfennaeth, labeli, yswiriant, nodiadau cadarnhau danfon gofynnol, cytundebau ar ôl gwerthu ac ati</w:t>
      </w:r>
    </w:p>
    <w:p>
      <w:pPr>
        <w:numPr>
          <w:ilvl w:val="0"/>
          <w:numId w:val="3"/>
        </w:numPr>
      </w:pPr>
      <w:r>
        <w:t>yr effaith ar ofynion warysau a storio</w:t>
      </w:r>
    </w:p>
    <w:p>
      <w:pPr>
        <w:numPr>
          <w:ilvl w:val="0"/>
          <w:numId w:val="3"/>
        </w:numPr>
      </w:pPr>
      <w:r>
        <w:t>y gwaith papur sydd ei angen ar gyfer allforio neu fewnforio</w:t>
      </w:r>
    </w:p>
    <w:p>
      <w:pPr>
        <w:numPr>
          <w:ilvl w:val="0"/>
          <w:numId w:val="3"/>
        </w:numPr>
      </w:pPr>
      <w:r>
        <w:t>y telerau ac amodau i chi, eich cwsmeriaid neu gyflenwyr</w:t>
      </w:r>
    </w:p>
    <w:p>
      <w:pPr>
        <w:numPr>
          <w:ilvl w:val="0"/>
          <w:numId w:val="3"/>
        </w:numPr>
      </w:pPr>
      <w:r>
        <w:t>y cyfraddau ar gyfer cyfnewid arian tramor a sut gall eich gweithrediadau gael eu heffeithio gan gyfraddau'n codi neu'n gostwng</w:t>
      </w:r>
    </w:p>
    <w:p>
      <w:pPr>
        <w:numPr>
          <w:ilvl w:val="0"/>
          <w:numId w:val="3"/>
        </w:numPr>
      </w:pPr>
      <w:r>
        <w:t>y trefniadau danfon neu gasglu</w:t>
      </w:r>
    </w:p>
    <w:p>
      <w:pPr>
        <w:numPr>
          <w:ilvl w:val="0"/>
          <w:numId w:val="3"/>
        </w:numPr>
      </w:pPr>
      <w:r>
        <w:t>mae'r telerau masnachol rhyngwladol perthnasol (Incoterms), sy'n manylu ar gyfrifoldebau prynwr a gwerthwr am gludiant, yswiriant, dyletswyddau a chlirio yn berthnasol i'r wlad rydych chi'n masnachu â hi a'r dull cludo rydych chi'n ei ddefnyddio</w:t>
      </w:r>
    </w:p>
    <w:p>
      <w:pPr>
        <w:numPr>
          <w:ilvl w:val="0"/>
          <w:numId w:val="3"/>
        </w:numPr>
      </w:pPr>
      <w:r>
        <w:t>sut i ystyried arferion, disgwyliadau a phrosesau busnes diwylliannol anghyfarwydd wrth ddelio â chwmnïau neu gwsmeriaid tramor</w:t>
      </w:r>
    </w:p>
    <w:p>
      <w:pPr>
        <w:numPr>
          <w:ilvl w:val="0"/>
          <w:numId w:val="3"/>
        </w:numPr>
      </w:pPr>
      <w:r>
        <w:t>sut i ddelio â chyfleoedd sydd wedi'u cynllunio a heb eu cynllunio</w:t>
      </w:r>
    </w:p>
    <w:p>
      <w:pPr>
        <w:numPr>
          <w:ilvl w:val="0"/>
          <w:numId w:val="3"/>
        </w:numPr>
      </w:pPr>
      <w:r>
        <w:t>beth i'w fonitro i allu achub y blaen ar sefyllfaoedd, fel ffactorau gwleidyddol, newidiadau mewn diwydiannau neu farchnadoedd</w:t>
      </w:r>
    </w:p>
    <w:p>
      <w:pPr>
        <w:numPr>
          <w:ilvl w:val="0"/>
          <w:numId w:val="3"/>
        </w:numPr>
      </w:pPr>
      <w:r>
        <w:t>sut i warantu elw addas ar eich buddsoddiad</w:t>
      </w:r>
    </w:p>
    <w:p>
      <w:pPr>
        <w:numPr>
          <w:ilvl w:val="0"/>
          <w:numId w:val="3"/>
        </w:numPr>
      </w:pPr>
      <w:r>
        <w:t>sut i gyfrifo a yw allforio wedi bod yn llwyddiannus i'ch busnes a sut i sylwi ar gyfleoedd newydd mewn gwledydd eraill</w:t>
      </w:r>
    </w:p>
    <w:p>
      <w:pPr>
        <w:numPr>
          <w:ilvl w:val="0"/>
          <w:numId w:val="3"/>
        </w:numPr>
      </w:pPr>
      <w:r>
        <w:t>sut i adolygu'ch cynhyrchion a'ch gwasanaethau o ran eu proffidioldeb ac ystyried cyfleoedd eraill, fel marchnadoedd newydd mewn gwledydd eraill, cynhyrchion neu wasanaethau newydd, cynyddu gwerthiant a dosbarthiad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CFAWB13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04C9C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7E0EFE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FC006C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9a258dbd23e44a53" /><Relationship Type="http://schemas.openxmlformats.org/officeDocument/2006/relationships/numbering" Target="/word/numbering.xml" Id="Rbf0f3407947c4f03" /><Relationship Type="http://schemas.openxmlformats.org/officeDocument/2006/relationships/settings" Target="/word/settings.xml" Id="R737129481929455d" /><Relationship Type="http://schemas.openxmlformats.org/officeDocument/2006/relationships/image" Target="/word/media/b358f69a-2b32-4e95-9a25-bac583fd93d4.png" Id="R264c528ee8f14ab0" /></Relationships>
</file>