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aea696f6c742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INSMAR008</w:t>
            </w:r>
            <w:r>
              <w:rPr>
                <w:b/>
              </w:rPr>
              <w:br/>
            </w:r>
            <w:r>
              <w:rPr>
                <w:b/>
              </w:rPr>
              <w:t>Gwneud yn siŵr bod gweithgareddau marchnata yn cydymffurfio â gofynion cyfreithiol, rheoliadol a moesegol, a gwerthoedd sefydliadol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ff1ef8a3cb4b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gweithgareddau marchnata mewn ffyrdd sy'n cydymffurfio â gofynion cyfreithiol, rheoliadol a moesegol, a gwerthoedd sefydliadol. Mae'n cynnwys datblygu polisïau a gweithdrefnau i sicrhau bod y gofynion hyn yn cael eu bodloni, sicrhau bod cydweithwyr a rhanddeiliaid priodol yn deall y goblygiadau i'r sefydliad os na ddilynir polisïau a gweithdrefnau, a phwysigrwydd cael y wybodaeth ddiweddaraf am ddatblygiadau cyfredol ac arferion gorau. Mae'r safon ar gyfer gweithwyr marchnata proffesiynol sy'n gyfrifol am wneud yn siŵr bod gweithgareddau marchnata yn cydymffurfio â gofynion cyfreithiol, rheoliadol a moesegol, a gwerthoedd sefydliadol.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sefydlu gwerthoedd eich sefydliad gan gynnwys unrhyw gymwyseddau a chanllawiau cysylltiedig</w:t>
      </w:r>
    </w:p>
    <w:p>
      <w:pPr>
        <w:numPr>
          <w:ilvl w:val="0"/>
          <w:numId w:val="1"/>
        </w:numPr>
      </w:pPr>
      <w:r>
        <w:t>datblygu polisïau a gweithdrefnau marchnata i wneud yn siŵr bod y sefydliad yn bodloni'r holl ofynion cyfreithiol, rheoliadol a moesegol presennol</w:t>
      </w:r>
    </w:p>
    <w:p>
      <w:pPr>
        <w:numPr>
          <w:ilvl w:val="0"/>
          <w:numId w:val="1"/>
        </w:numPr>
      </w:pPr>
      <w:r>
        <w:t>cadarnhau bod gweithgareddau marchnata yn cyd-fynd â gwerthoedd eich sefydliad</w:t>
      </w:r>
    </w:p>
    <w:p>
      <w:pPr>
        <w:numPr>
          <w:ilvl w:val="0"/>
          <w:numId w:val="1"/>
        </w:numPr>
      </w:pPr>
      <w:r>
        <w:t>gweithredu polisïau a gweithdrefnau marchnata yn eich sefydliad</w:t>
      </w:r>
    </w:p>
    <w:p>
      <w:pPr>
        <w:numPr>
          <w:ilvl w:val="0"/>
          <w:numId w:val="1"/>
        </w:numPr>
      </w:pPr>
      <w:r>
        <w:t>cyfathrebu'r polisïau a'r gweithdrefnau marchnata i gydweithwyr a rhanddeiliaid</w:t>
      </w:r>
    </w:p>
    <w:p>
      <w:pPr>
        <w:numPr>
          <w:ilvl w:val="0"/>
          <w:numId w:val="1"/>
        </w:numPr>
      </w:pPr>
      <w:r>
        <w:t>gwneud yn siŵr bod cydweithwyr a chwsmeriaid yn deall y polisïau a'r gweithdrefnau</w:t>
      </w:r>
    </w:p>
    <w:p>
      <w:pPr>
        <w:numPr>
          <w:ilvl w:val="0"/>
          <w:numId w:val="1"/>
        </w:numPr>
      </w:pPr>
      <w:r>
        <w:t>nodi'r goblygiadau i'r sefydliad os na ddilynir polisïau a gweithdrefnau marchnata</w:t>
      </w:r>
    </w:p>
    <w:p>
      <w:pPr>
        <w:numPr>
          <w:ilvl w:val="0"/>
          <w:numId w:val="1"/>
        </w:numPr>
      </w:pPr>
      <w:r>
        <w:t>monitro'r defnydd o bolisïau a gweithdrefnau marchnata i wneud yn siŵr y cedwir at y rhain</w:t>
      </w:r>
    </w:p>
    <w:p>
      <w:pPr>
        <w:numPr>
          <w:ilvl w:val="0"/>
          <w:numId w:val="1"/>
        </w:numPr>
      </w:pPr>
      <w:r>
        <w:t>rhoi cymorth i gydweithwyr sy'n defnyddio'r polisïau a'r gweithdrefnau</w:t>
      </w:r>
    </w:p>
    <w:p>
      <w:pPr>
        <w:numPr>
          <w:ilvl w:val="0"/>
          <w:numId w:val="1"/>
        </w:numPr>
      </w:pPr>
      <w:r>
        <w:t>annog adborth gan gydweithwyr a rhanddeiliaid a chymryd camau priodol os na chedwir at bolisïau a gweithdrefnau marchnata</w:t>
      </w:r>
    </w:p>
    <w:p>
      <w:pPr>
        <w:numPr>
          <w:ilvl w:val="0"/>
          <w:numId w:val="1"/>
        </w:numPr>
      </w:pPr>
      <w:r>
        <w:t>cynnal eich gwybodaeth am arferion gorau o ran gofynion cyfreithiol, rheoliadol a moesegol mewn cysylltiad â marchnata</w:t>
      </w:r>
    </w:p>
    <w:p>
      <w:pPr>
        <w:numPr>
          <w:ilvl w:val="0"/>
          <w:numId w:val="1"/>
        </w:numPr>
      </w:pPr>
      <w:r>
        <w:t>adolygu polisïau a gweithdrefnau marchnata yn unol â gofynion sefydliadol</w:t>
      </w:r>
    </w:p>
    <w:p>
      <w:pPr>
        <w:numPr>
          <w:ilvl w:val="0"/>
          <w:numId w:val="1"/>
        </w:numPr>
      </w:pPr>
      <w:r>
        <w:t>diweddaru polisïau a gweithdrefnau marchnata er mwyn ystyried datblygiadau newydd ac arferion gorau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gwerthoedd eich sefydliad ac unrhyw gymwyseddau cysylltiedig, a sut i alinio'r rhain â'ch gweithgareddau marchnata</w:t>
      </w:r>
    </w:p>
    <w:p>
      <w:pPr>
        <w:numPr>
          <w:ilvl w:val="0"/>
          <w:numId w:val="2"/>
        </w:numPr>
      </w:pPr>
      <w:r>
        <w:t>pwysigrwydd alinio gweithgareddau marchnata â gwerthoedd eich sefydliad</w:t>
      </w:r>
    </w:p>
    <w:p>
      <w:pPr>
        <w:numPr>
          <w:ilvl w:val="0"/>
          <w:numId w:val="2"/>
        </w:numPr>
      </w:pPr>
      <w:r>
        <w:t>y gofynion cyfreithiol, rheoliadol a moesegol sy'n gysylltiedig â gweithgareddau marchnata</w:t>
      </w:r>
    </w:p>
    <w:p>
      <w:pPr>
        <w:numPr>
          <w:ilvl w:val="0"/>
          <w:numId w:val="2"/>
        </w:numPr>
      </w:pPr>
      <w:r>
        <w:t>pwysigrwydd alinio polisïau a gweithdrefnau marchnata â gofynion cyfreithiol, rheoliadol a moesegol</w:t>
      </w:r>
    </w:p>
    <w:p>
      <w:pPr>
        <w:numPr>
          <w:ilvl w:val="0"/>
          <w:numId w:val="2"/>
        </w:numPr>
      </w:pPr>
      <w:r>
        <w:t>sut i ddatblygu polisïau a gweithdrefnau marchnata sy'n ystyried gofynion cyfreithiol, rheoliadol a moesegol cyfredol</w:t>
      </w:r>
    </w:p>
    <w:p>
      <w:pPr>
        <w:numPr>
          <w:ilvl w:val="0"/>
          <w:numId w:val="2"/>
        </w:numPr>
      </w:pPr>
      <w:r>
        <w:t>y technegau cyfathrebu y gellir eu defnyddio i rannu polisïau a gweithdrefnau â chydweithwyr a rhanddeiliaid</w:t>
      </w:r>
    </w:p>
    <w:p>
      <w:pPr>
        <w:numPr>
          <w:ilvl w:val="0"/>
          <w:numId w:val="2"/>
        </w:numPr>
      </w:pPr>
      <w:r>
        <w:t>y goblygiadau posibl i'ch sefydliad os na ddilynir polisïau a gweithdrefnau marchnata</w:t>
      </w:r>
    </w:p>
    <w:p>
      <w:pPr>
        <w:numPr>
          <w:ilvl w:val="0"/>
          <w:numId w:val="2"/>
        </w:numPr>
      </w:pPr>
      <w:r>
        <w:t>sut i gyfathrebu effaith peidio â dilyn polisïau a gweithdrefnau i gydweithwyr a rhanddeiliaid a chytuno ar gamau gweithredu</w:t>
      </w:r>
    </w:p>
    <w:p>
      <w:pPr>
        <w:numPr>
          <w:ilvl w:val="0"/>
          <w:numId w:val="2"/>
        </w:numPr>
      </w:pPr>
      <w:r>
        <w:t>dulliau monitro'r defnydd o bolisïau a gweithdrefnau marchnata</w:t>
      </w:r>
    </w:p>
    <w:p>
      <w:pPr>
        <w:numPr>
          <w:ilvl w:val="0"/>
          <w:numId w:val="2"/>
        </w:numPr>
      </w:pPr>
      <w:r>
        <w:t>y camau y gellir eu cymryd os na ddilynir polisïau a gweithdrefnau marchnata</w:t>
      </w:r>
    </w:p>
    <w:p>
      <w:pPr>
        <w:numPr>
          <w:ilvl w:val="0"/>
          <w:numId w:val="2"/>
        </w:numPr>
      </w:pPr>
      <w:r>
        <w:t>ffynonellau gwybodaeth am ddatblygiadau cyfredol ac arferion gorau o ran gofynion cyfreithiol, rheoliadol a moesegol ym maes marchnata</w:t>
      </w:r>
    </w:p>
    <w:p>
      <w:pPr>
        <w:numPr>
          <w:ilvl w:val="0"/>
          <w:numId w:val="2"/>
        </w:numPr>
      </w:pPr>
      <w:r>
        <w:t>pwysigrwydd diweddaru polisïau yn unol â datblygiadau newydd ac arferion gorau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05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CFAMAR10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Marchnata a Gwerthiant, Swyddog Marchnata, Rheolwr Marchnata a Gwerthu, Cydymaith Marchnata, Gweithwyr Proffesiynol Cyswllt Marchnata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Marchnata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Marchnata, gwerthu, rheoli marchnata, ymchwil i'r farchnad, hysbysebu, cysylltiadau cyhoeddus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844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C6B9D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bfe592dba34bb2" /><Relationship Type="http://schemas.openxmlformats.org/officeDocument/2006/relationships/numbering" Target="/word/numbering.xml" Id="R4b9a0918921c4705" /><Relationship Type="http://schemas.openxmlformats.org/officeDocument/2006/relationships/settings" Target="/word/settings.xml" Id="R37a9a57cb7c24e5f" /><Relationship Type="http://schemas.openxmlformats.org/officeDocument/2006/relationships/image" Target="/word/media/9d8cc484-d9a1-44c8-8a5b-0f2750a4a2b9.png" Id="Rafff1ef8a3cb4b10" /></Relationships>
</file>