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a9fcdf0a094b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LANH14</w:t>
            </w:r>
            <w:r>
              <w:rPr>
                <w:b/>
              </w:rPr>
              <w:br/>
            </w:r>
            <w:r>
              <w:rPr>
                <w:b/>
              </w:rPr>
              <w:t>Monitro a gweithredu darpariaeth dŵr i gnydau neu blanhigion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ac2f9cc5bb45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sy’n monitro ac yn gweithredu darpariaeth dŵr i gnydau neu blanhigion, naill ai yn yr awyr agored neu mewn amodau wedi eu diogelu.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angen gwybodaeth arnoch o egwyddorion twf a datblygiad planhigion yn ogystal ag iechyd planhigion. Bydd hyn yn cynnwys cydlynu darpariaeth dŵr i gnydau neu blanhigion mewn unrhyw leoliad amaethyddol neu arddwriaethol, p’un ai’n amwynder (toeon gwyrdd, parciau a gerddi, tyweirch chwaraeon, ac ati) neu gynhyrchu cnydau (ffrwythau, llysiau, blodau, coed ac ati).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amgylchedd, a cheisio gwarchod a gwella cynefinoedd a bioamrywiaeth ac ymateb i effeithiau newid hinsawdd a’u lleddfu.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Wrth ddarparu dŵr i gnydau neu blanhigion gwnewch addasiadau cywir i’r canlynol: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cyfarpar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cyflenwad dŵr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cyfradd a phwysedd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Cymerwch y camau priodol canlynol os bydd problemau’n digwydd: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datrys y sefyllfa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hysbysu’r person angenrheidiol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Manylebau: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amserlenni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datganiadau dull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Gweithredu Safonol (SOP)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canllawiau cynhyrchwyr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cwsmeriaid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sicrhau ansawdd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cnydau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polisïau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Cynhyrchu cynaliadwy: Bodloni’r gofynion ar gyfer cynhyrchu bwyd tra’n cynnal proffidioldeb a gwarchod yr amgylchedd.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Gweithiwr Planhigfa, Gweithiwr Fferm Cyffredinol, Gweithiwr Cynhyrchu Ffrwythau a Llysiau, Technegydd Garddwriaethol,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Garddwriaeth,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cnydau; planhigion; dŵr; dyfrhad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064eafe0404aa9" /><Relationship Type="http://schemas.openxmlformats.org/officeDocument/2006/relationships/numbering" Target="/word/numbering.xml" Id="R9588e01163804b50" /><Relationship Type="http://schemas.openxmlformats.org/officeDocument/2006/relationships/settings" Target="/word/settings.xml" Id="Reb6e5209fd094751" /><Relationship Type="http://schemas.openxmlformats.org/officeDocument/2006/relationships/image" Target="/word/media/e526cdbe-4c3f-4f83-81a5-46965b0b13ef.png" Id="Rd1ac2f9cc5bb4566" /></Relationships>
</file>