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8fa61cbf341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SFLSCM91</w:t>
            </w:r>
            <w:r>
              <w:rPr>
                <w:b/>
              </w:rPr>
              <w:br/>
            </w:r>
            <w:r>
              <w:rPr>
                <w:b/>
              </w:rPr>
              <w:t>Rheoli prosiectau i ddatblygu’r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d8696e84fe4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rheoli prosiectau i ddatblygu’r gadwyn gyflenwi. Mae’n cynnwys cael gwybodaeth, egluro nodau, amcanion a chynlluniau, dyrannu tasgau prosiect a chefnogi cydweithwyr. Mae hefyd yn cynnwys monitro llwyddiant y prosiect, rheoli costau, darparu adroddiadau a datrys unrhyw broblemau.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Gallent, er enghraifft, fod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Cydweithwyr: parhaol, dros dro, staff asiantaeth,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Cadwyn gyflenwi: caffael, prynu a chyflenwi, logisteg, trafnidiaeth a rheoli gweithrediadau, o fewn a rhwng ffiniau rhyngwladol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Cymorth er enghraifft gynnwys: cynghori cydweithwyr, cyfrannu at weithgareddau, egluro gofynion prosiect a goruchwylio neu reoli cydweithwyr i gwblhau tasgau prosiect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Prosiect: gweithgaredd wedi ei gynllunio, gydag amcanion, llinell amser ac adnoddau y cytunwyd arnynt wedi eu bwriadu i gyflawni canlyniad y cytunwyd arno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SFLSCM91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prosiectau; datblygu; cadwyn gyflenwi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29f76687fe4070" /><Relationship Type="http://schemas.openxmlformats.org/officeDocument/2006/relationships/numbering" Target="/word/numbering.xml" Id="R82e534c9cdf549e1" /><Relationship Type="http://schemas.openxmlformats.org/officeDocument/2006/relationships/settings" Target="/word/settings.xml" Id="Rc60aa7b316b44acd" /><Relationship Type="http://schemas.openxmlformats.org/officeDocument/2006/relationships/image" Target="/word/media/4c0c85ef-654b-4d4d-b6ed-620305195280.png" Id="R12d8696e84fe4930" /></Relationships>
</file>