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089c3c3cc42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LANAnC21</w:t>
            </w:r>
            <w:r>
              <w:rPr>
                <w:b/>
              </w:rPr>
              <w:br/>
            </w:r>
            <w:r>
              <w:rPr>
                <w:b/>
              </w:rPr>
              <w:t>Gofalu am anifeiliaid yn ystod beichiogrwydd ac wrth esgor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b3bca463340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gofalu am anifeiliaid yn ystod beichiogrwydd ac wrth esgor.</w:t>
      </w:r>
    </w:p>
    <w:p>
      <w:pPr/>
      <w:r>
        <w:rPr>
          <w:lang w:val="en-GB"/>
        </w:rPr>
        <w:t>Mae'n cynnwys monitro anifeiliaid beichiog (e.e. eu bwyd, dŵr ac amodau amgylcheddol) a chymryd y camau gofynnol pan fo angen, fel addasu hwsmonaeth neu adrodd am bryderon wrth y person perthnasol.</w:t>
      </w:r>
    </w:p>
    <w:p>
      <w:pPr/>
      <w:r>
        <w:rPr>
          <w:lang w:val="en-GB"/>
        </w:rPr>
        <w:t>Bydd angen i chi fod yn ymwybodol o'ch cyfyngiadau eich hun a chadarnhau eich bod yn bodloni'r cyfrifoldebau cyfreithiol ar gyfer darparu dyletswydd gofal yn unol â deddfwriaeth bresennol iechyd a lles anifeiliaid.</w:t>
      </w:r>
    </w:p>
    <w:p>
      <w:pPr/>
      <w:r>
        <w:rPr>
          <w:lang w:val="en-GB"/>
        </w:rPr>
        <w:t>Mae'n rhaid i chi gynnal iechyd a les anifeiliaid ac adnabod unrhyw broblemau iechyd.</w:t>
      </w:r>
    </w:p>
    <w:p>
      <w:pPr/>
      <w:r>
        <w:rPr>
          <w:lang w:val="en-GB"/>
        </w:rPr>
        <w:t>Mae'r safon hon ar gyfer unrhyw un sydd yn gofalu am anifeiliaid yn ystod beichiogrwydd ac wrth esgor.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awdrudod, arbenigedd, hyfforddiant, cymhwysedd a'ch profiad eich hun</w:t>
      </w:r>
    </w:p>
    <w:p>
      <w:pPr>
        <w:numPr>
          <w:ilvl w:val="0"/>
          <w:numId w:val="1"/>
        </w:numPr>
      </w:pPr>
      <w:r>
        <w:t>gwneud y gweithgaredd yn unol â chyfarwyddiadau'r gweithle, polisi eich sefydliad, y ddeddfwriaeth berthnasol a gofynion y rhaglen fridio</w:t>
      </w:r>
    </w:p>
    <w:p>
      <w:pPr>
        <w:numPr>
          <w:ilvl w:val="0"/>
          <w:numId w:val="1"/>
        </w:numPr>
      </w:pPr>
      <w:r>
        <w:t>gwneud eich gwaith yn unol â'r ddeddfwriaeth amgylcheddol ac iechyd a diogelwch perthnasol,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â'r ddeddfwriaeth iechyd a lles anifeiliaid berthnasol a deddfwriaeth yn ymwneud ag anifeiliaid, codau ymarfer cysylltiedig a pholisïau sefydliadol</w:t>
      </w:r>
    </w:p>
    <w:p>
      <w:pPr>
        <w:numPr>
          <w:ilvl w:val="0"/>
          <w:numId w:val="1"/>
        </w:numPr>
      </w:pPr>
      <w:r>
        <w:t>cynnal hylendid a bioddiogelwch yn unol â chyfarwyddiadau'r gweithle, deddfwriaeth berthnasol a pholisïau sefydliadol</w:t>
      </w:r>
    </w:p>
    <w:p>
      <w:pPr>
        <w:numPr>
          <w:ilvl w:val="0"/>
          <w:numId w:val="1"/>
        </w:numPr>
      </w:pPr>
      <w:r>
        <w:t>parhau i gyfathrebu gyda chydweithwyr a phawb sydd yn gysylltiedig â'ch gwaith, neu wedi eu heffeithio ganddo</w:t>
      </w:r>
    </w:p>
    <w:p>
      <w:pPr>
        <w:numPr>
          <w:ilvl w:val="0"/>
          <w:numId w:val="1"/>
        </w:numPr>
      </w:pPr>
      <w:r>
        <w:t>asesu anghenion gofal a lles yr anifail o dan eich dyletswydd gofal</w:t>
      </w:r>
    </w:p>
    <w:p>
      <w:pPr>
        <w:numPr>
          <w:ilvl w:val="0"/>
          <w:numId w:val="1"/>
        </w:numPr>
      </w:pPr>
      <w:r>
        <w:t>cynnal amodau amgylcheddol gofynnol yr anifail trwy gydol y cyfnod beichiogi ac esgor</w:t>
      </w:r>
    </w:p>
    <w:p>
      <w:pPr>
        <w:numPr>
          <w:ilvl w:val="0"/>
          <w:numId w:val="1"/>
        </w:numPr>
      </w:pPr>
      <w:r>
        <w:t>darparu bwyd a dŵr i anifeiliaid yn ystod beichiogrwydd ac wrth esgor yn unol â chyfarwyddiadau'r gweithle</w:t>
      </w:r>
    </w:p>
    <w:p>
      <w:pPr>
        <w:numPr>
          <w:ilvl w:val="0"/>
          <w:numId w:val="1"/>
        </w:numPr>
      </w:pPr>
      <w:r>
        <w:t>cynnal unrhyw driniaethau arferol anifeiliaid, yn ystod beichiogrwydd ac esgor, yn unol â chyfarwyddiadau'r gweithle</w:t>
      </w:r>
    </w:p>
    <w:p>
      <w:pPr>
        <w:numPr>
          <w:ilvl w:val="0"/>
          <w:numId w:val="1"/>
        </w:numPr>
      </w:pPr>
      <w:r>
        <w:t>rhyngweithio gyda'r anifail mewn ffordd sydd yn lleihau straen yn ystod beichiogrwydd ac wrth esgor ac sydd yn galluogi arsylwi i ddigwydd</w:t>
      </w:r>
    </w:p>
    <w:p>
      <w:pPr>
        <w:numPr>
          <w:ilvl w:val="0"/>
          <w:numId w:val="1"/>
        </w:numPr>
      </w:pPr>
      <w:r>
        <w:t>arsylwi cyflwr yr anifail trwy gydol y beichiogrwydd a chymryd y camau gofynnol os oes amrywiadau i'w cyflwr arferol yn digwydd</w:t>
      </w:r>
    </w:p>
    <w:p>
      <w:pPr>
        <w:numPr>
          <w:ilvl w:val="0"/>
          <w:numId w:val="1"/>
        </w:numPr>
      </w:pPr>
      <w:r>
        <w:t>adnabod arwyddion esgor mewn anifeiliaid</w:t>
      </w:r>
    </w:p>
    <w:p>
      <w:pPr>
        <w:numPr>
          <w:ilvl w:val="0"/>
          <w:numId w:val="1"/>
        </w:numPr>
      </w:pPr>
      <w:r>
        <w:t>darparu'r gofal gofynnol ar gyfer anifeiliaid yn syth ar ôl iddynt esgor</w:t>
      </w:r>
    </w:p>
    <w:p>
      <w:pPr>
        <w:numPr>
          <w:ilvl w:val="0"/>
          <w:numId w:val="1"/>
        </w:numPr>
      </w:pPr>
      <w:r>
        <w:t>asesu'r risg o fynd at yr anifail gyda'i hepil</w:t>
      </w:r>
    </w:p>
    <w:p>
      <w:pPr>
        <w:numPr>
          <w:ilvl w:val="0"/>
          <w:numId w:val="1"/>
        </w:numPr>
      </w:pPr>
      <w:r>
        <w:t>gwirio cyflwr yr anifail a'i hepil ar yr amserau â'r cyfnodau gofynnol fel sydd yn ofynnol yn ôl y rhywogaeth</w:t>
      </w:r>
    </w:p>
    <w:p>
      <w:pPr>
        <w:numPr>
          <w:ilvl w:val="0"/>
          <w:numId w:val="1"/>
        </w:numPr>
      </w:pPr>
      <w:r>
        <w:t>ymdrin â gwastraff yn unol â chyfarwyddiadau'r gweithle, ymarfer sefydliadol â'r ddeddfwriaeth berthnasol</w:t>
      </w:r>
    </w:p>
    <w:p>
      <w:pPr>
        <w:numPr>
          <w:ilvl w:val="0"/>
          <w:numId w:val="1"/>
        </w:numPr>
      </w:pPr>
      <w:r>
        <w:t>cadarnhau bod y cofnodion yn cael eu cadw a'u storio fel sy'n ofynnol gan y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a therfynau eich awdurdod, arbenigedd, hyfforddiant, cymhwysedd a'ch profiad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asesiadau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 deddfwriaeth berthnasol iechyd a lles anifeiliaid a deddfwriaeth yn ymwneud ag anifeiliaid, codau ymarfer cysylltiedig a pholisïau sefydliadol</w:t>
      </w:r>
    </w:p>
    <w:p>
      <w:pPr>
        <w:numPr>
          <w:ilvl w:val="0"/>
          <w:numId w:val="2"/>
        </w:numPr>
      </w:pPr>
      <w:r>
        <w:t>pwysigrwydd cynnal hylendid a bioddiogelwch â'r dulliau ar gyfer cyflawni hyn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 a sut dylid gwneud hyn</w:t>
      </w:r>
    </w:p>
    <w:p>
      <w:pPr>
        <w:numPr>
          <w:ilvl w:val="0"/>
          <w:numId w:val="2"/>
        </w:numPr>
      </w:pPr>
      <w:r>
        <w:t>pwysigrwydd gofalu am anifeiliaid yn ystod beichiogrwydd ac wrth esgor yn unol â chyfarwyddiadau'r gweithle, polisi eich sefydliad, y ddeddfwriaeth berthnasol a gofynion y rhaglen fridio</w:t>
      </w:r>
    </w:p>
    <w:p>
      <w:pPr>
        <w:numPr>
          <w:ilvl w:val="0"/>
          <w:numId w:val="2"/>
        </w:numPr>
      </w:pPr>
      <w:r>
        <w:t>sut i asesu anghenion gofal a lles yr anifeiliaid o dan eich dyletswydd gofal</w:t>
      </w:r>
    </w:p>
    <w:p>
      <w:pPr>
        <w:numPr>
          <w:ilvl w:val="0"/>
          <w:numId w:val="2"/>
        </w:numPr>
      </w:pPr>
      <w:r>
        <w:t>yr amodau amgylcheddol sydd yn ffafriol i les anifeiliaid yn ystod beichiogrwydd ac esgor</w:t>
      </w:r>
    </w:p>
    <w:p>
      <w:pPr>
        <w:numPr>
          <w:ilvl w:val="0"/>
          <w:numId w:val="2"/>
        </w:numPr>
      </w:pPr>
      <w:r>
        <w:t>anghenion maeth yr anifail yn ystod beichiogrwydd ac ar ôl esgor</w:t>
      </w:r>
    </w:p>
    <w:p>
      <w:pPr>
        <w:numPr>
          <w:ilvl w:val="0"/>
          <w:numId w:val="2"/>
        </w:numPr>
      </w:pPr>
      <w:r>
        <w:t>hyd cyfnodau gwahanol beichiogrwydd yn yr anifeiliaid o dan eich dyletswydd gofal</w:t>
      </w:r>
    </w:p>
    <w:p>
      <w:pPr>
        <w:numPr>
          <w:ilvl w:val="0"/>
          <w:numId w:val="2"/>
        </w:numPr>
      </w:pPr>
      <w:r>
        <w:t>sut i adnabod arwyddion iechyd mewn anifeiliaid yn ystod cyfnod y beichiogrwydd â'r rheiny a allai ddangos amrywiad yn eu cyflwr arferol</w:t>
      </w:r>
    </w:p>
    <w:p>
      <w:pPr>
        <w:numPr>
          <w:ilvl w:val="0"/>
          <w:numId w:val="2"/>
        </w:numPr>
      </w:pPr>
      <w:r>
        <w:t>y triniaethau milfeddygol arferol/ataliol sy'n ofynnol gan yr anifail trwy gydol beichiogrwydd</w:t>
      </w:r>
    </w:p>
    <w:p>
      <w:pPr>
        <w:numPr>
          <w:ilvl w:val="0"/>
          <w:numId w:val="2"/>
        </w:numPr>
      </w:pPr>
      <w:r>
        <w:t>yr arwyddion bod yr anifail o dan eich dyletswydd gofal yn agosáu at esgor, yn cynnwys newidiadau ymddygiadol a chorfforol</w:t>
      </w:r>
    </w:p>
    <w:p>
      <w:pPr>
        <w:numPr>
          <w:ilvl w:val="0"/>
          <w:numId w:val="2"/>
        </w:numPr>
      </w:pPr>
      <w:r>
        <w:t>cyfnodau gwahanol esgor mewn anifeiliaid o dan eich dyletswydd gofal, unrhyw gymhlethdodau posibl a sut i adnabod a lleihau'r risg o'r rhain</w:t>
      </w:r>
    </w:p>
    <w:p>
      <w:pPr>
        <w:numPr>
          <w:ilvl w:val="0"/>
          <w:numId w:val="2"/>
        </w:numPr>
      </w:pPr>
      <w:r>
        <w:t>y mathau o gymorth y gall fod eu hangen ar anifeiliaid wrth esgor a phryd i gael cyngor milfeddygol</w:t>
      </w:r>
    </w:p>
    <w:p>
      <w:pPr>
        <w:numPr>
          <w:ilvl w:val="0"/>
          <w:numId w:val="2"/>
        </w:numPr>
      </w:pPr>
      <w:r>
        <w:t>y triniaethau milfeddygol arferol sydd yn ofynnol ar ôl esgor</w:t>
      </w:r>
    </w:p>
    <w:p>
      <w:pPr>
        <w:numPr>
          <w:ilvl w:val="0"/>
          <w:numId w:val="2"/>
        </w:numPr>
      </w:pPr>
      <w:r>
        <w:t>sut i adnabod beichiogrwydd sydd wedi methu mewn anifeiliaid</w:t>
      </w:r>
    </w:p>
    <w:p>
      <w:pPr>
        <w:numPr>
          <w:ilvl w:val="0"/>
          <w:numId w:val="2"/>
        </w:numPr>
      </w:pPr>
      <w:r>
        <w:t>pam y mae'n bwysig ailasesu risg wrth fynd at yr anifail a'i hepil</w:t>
      </w:r>
    </w:p>
    <w:p>
      <w:pPr>
        <w:numPr>
          <w:ilvl w:val="0"/>
          <w:numId w:val="2"/>
        </w:numPr>
      </w:pPr>
      <w:r>
        <w:t>sut gallai eich gweithredoedd, neu weithredoedd y rheiny sydd yn gysylltiedig â'r gweithgaredd, effeithio ar ymddygiad a lles yr anifail</w:t>
      </w:r>
    </w:p>
    <w:p>
      <w:pPr>
        <w:numPr>
          <w:ilvl w:val="0"/>
          <w:numId w:val="2"/>
        </w:numPr>
      </w:pPr>
      <w:r>
        <w:t>sut i drin, cludo, storio a gwaredu gwastraff yn unol â'r gofynion cyfreithiol perthnasol ac arferion eich sefydliad</w:t>
      </w:r>
    </w:p>
    <w:p>
      <w:pPr>
        <w:numPr>
          <w:ilvl w:val="0"/>
          <w:numId w:val="2"/>
        </w:numPr>
      </w:pPr>
      <w:r>
        <w:t>y cofnodion y mae angen eu cadw mewn perthynas â gofalu am anifeiliaid yn ystod beichiogrwydd ac wrth esgor a phwysigrwydd cwblhau'r rhain yn unol â'r ddeddfwriaeth berthnasol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yr arwyddion canlynol o esgor:</w:t>
      </w:r>
    </w:p>
    <w:p>
      <w:pPr>
        <w:numPr>
          <w:ilvl w:val="0"/>
          <w:numId w:val="3"/>
        </w:numPr>
      </w:pPr>
      <w:r>
        <w:t>newidiadau ymddygiadol</w:t>
      </w:r>
    </w:p>
    <w:p>
      <w:pPr>
        <w:numPr>
          <w:ilvl w:val="0"/>
          <w:numId w:val="3"/>
        </w:numPr>
      </w:pPr>
      <w:r>
        <w:t>newidiadau corfforol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Esgor</w:t>
      </w:r>
    </w:p>
    <w:p>
      <w:pPr/>
      <w:r>
        <w:rPr>
          <w:lang w:val="en-GB"/>
        </w:rPr>
        <w:t xml:space="preserve"> yn golygu'r broses o roi genedigaeth.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Beichiogrwydd</w:t>
      </w:r>
    </w:p>
    <w:p>
      <w:pPr/>
      <w:r>
        <w:rPr>
          <w:lang w:val="en-GB"/>
        </w:rPr>
        <w:t xml:space="preserve"> yn golygu hyd y cyfnod o fod yn feichiog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4"/>
        </w:numPr>
      </w:pPr>
      <w:r>
        <w:t>Cymru a Lloegr, Deddf Lles Anifeiliaid</w:t>
      </w:r>
    </w:p>
    <w:p>
      <w:pPr>
        <w:numPr>
          <w:ilvl w:val="0"/>
          <w:numId w:val="4"/>
        </w:numPr>
      </w:pPr>
      <w:r>
        <w:t>Yr Alban, Deddf Iechyd a Lles Anifeiliaid</w:t>
      </w:r>
    </w:p>
    <w:p>
      <w:pPr>
        <w:numPr>
          <w:ilvl w:val="0"/>
          <w:numId w:val="4"/>
        </w:numPr>
      </w:pPr>
      <w:r>
        <w:t>Gogledd Iwerddon, Deddf Lles Anifeiliaid (Gogledd Iwerddon)</w:t>
      </w:r>
    </w:p>
    <w:p>
      <w:pPr>
        <w:numPr>
          <w:ilvl w:val="0"/>
          <w:numId w:val="4"/>
        </w:numPr>
      </w:pPr>
      <w:r>
        <w:t>Rheoliad Lles Anifeiliaid (Trwyddedu Gweithgareddau yn Cynnwys Anifeiliaid) (Lloegr)</w:t>
      </w:r>
    </w:p>
    <w:p>
      <w:pPr>
        <w:numPr>
          <w:ilvl w:val="0"/>
          <w:numId w:val="4"/>
        </w:numPr>
      </w:pPr>
      <w:r>
        <w:t>Rheoliad Lles Anifeiliaid (Bridio Cŵn) (Cymru)</w:t>
      </w:r>
    </w:p>
    <w:p>
      <w:pPr>
        <w:numPr>
          <w:ilvl w:val="0"/>
          <w:numId w:val="4"/>
        </w:numPr>
      </w:pPr>
      <w:r>
        <w:t>Rheoliadau Lles Anifeiliaid (Sefydliadau Bridio Cŵn a Diwygiadau Amrywiol) (Gogledd Iwerddon)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bridio; anifeiliaid; esgor; genedigaeth; epil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630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8970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63388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51F8D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63aa9544a744c3" /><Relationship Type="http://schemas.openxmlformats.org/officeDocument/2006/relationships/numbering" Target="/word/numbering.xml" Id="Ra20f9fa4f6924bcc" /><Relationship Type="http://schemas.openxmlformats.org/officeDocument/2006/relationships/settings" Target="/word/settings.xml" Id="R856e872e0dfb4318" /><Relationship Type="http://schemas.openxmlformats.org/officeDocument/2006/relationships/image" Target="/word/media/639fc5ab-dc8b-4a73-aa36-31167f61cfd3.png" Id="Rfccb3bca4633409e" /></Relationships>
</file>