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9f37df39db48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LANAnC15</w:t>
            </w:r>
            <w:r>
              <w:rPr>
                <w:b/>
              </w:rPr>
              <w:br/>
            </w:r>
            <w:r>
              <w:rPr>
                <w:b/>
              </w:rPr>
              <w:t>Trafod ac atal anifeiliaid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9c84efd4a0248c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thrafod ac atal anifeiliaid.</w:t>
      </w:r>
    </w:p>
    <w:p>
      <w:pPr/>
      <w:r>
        <w:rPr>
          <w:lang w:val="en-GB"/>
        </w:rPr>
        <w:t>Bydd angen i chi asesu'r risg sydd yn gysylltiedig â thrafod ac atal anifeiliaid yn arbennig yr anifail yr ydych yn gweithio gydag ef, nodi'r dulliau addas o atal a defnyddio'r dulliau hyn yn effeithiol ac yn ddiogel.</w:t>
      </w:r>
    </w:p>
    <w:p>
      <w:pPr/>
      <w:r>
        <w:rPr>
          <w:lang w:val="en-GB"/>
        </w:rPr>
        <w:t>Bydd angen i chi hefyd fonitro ymateb yr anifail i drafod ac atal a chymryd y camau gofynnol os oes problem.</w:t>
      </w:r>
    </w:p>
    <w:p>
      <w:pPr/>
      <w:r>
        <w:rPr>
          <w:lang w:val="en-GB"/>
        </w:rPr>
        <w:t>Bydd angen i chi fod yn ymwybodol o'ch cyfyngiadau eich hun a chadarnhau eich bod yn bodloni'r cyfrifoldebau cyfreithiol perthnasol ar gyfer darparu dyletswydd gofal yn unol â deddfwriaeth bresennol iechyd a lles anifeiliaid.</w:t>
      </w:r>
    </w:p>
    <w:p>
      <w:pPr/>
      <w:r>
        <w:rPr>
          <w:lang w:val="en-GB"/>
        </w:rPr>
        <w:t>Mae'r safon hon yn addas ar gyfer unrhyw un sydd yn trafod ac yn atal anifeiliaid.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asesu'r risg sydd yn gysylltiedig â thrafod ac atal yr anifail a chwblhau asesiad risg, lle bo angen</w:t>
      </w:r>
    </w:p>
    <w:p>
      <w:pPr>
        <w:numPr>
          <w:ilvl w:val="0"/>
          <w:numId w:val="1"/>
        </w:numPr>
      </w:pPr>
      <w:r>
        <w:t>gweithio'n broffesiynol ac yn foesegol ac o fewn terfynau eich awdurdod, arbenigedd, hyfforddiant, cymhwysedd a'ch profiad eich hun</w:t>
      </w:r>
    </w:p>
    <w:p>
      <w:pPr>
        <w:numPr>
          <w:ilvl w:val="0"/>
          <w:numId w:val="1"/>
        </w:numPr>
      </w:pPr>
      <w:r>
        <w:t>cadarnhau bod eich gwaith yn cael ei wneud yn unol â chyfarwyddiadau a gweithdrefnau'r gweithle</w:t>
      </w:r>
    </w:p>
    <w:p>
      <w:pPr>
        <w:numPr>
          <w:ilvl w:val="0"/>
          <w:numId w:val="1"/>
        </w:numPr>
      </w:pPr>
      <w:r>
        <w:t>gwneud eich gwaith i gyd yn unol â'r ddeddfwriaeth amgylcheddol ac iechyd a diogelwch perthnasol, gofynion asesu risg, codau ymarfer cysylltiedig a pholisïau sefydliadol</w:t>
      </w:r>
    </w:p>
    <w:p>
      <w:pPr>
        <w:numPr>
          <w:ilvl w:val="0"/>
          <w:numId w:val="1"/>
        </w:numPr>
      </w:pPr>
      <w:r>
        <w:t>gwneud eich gwaith yn unol â'r ddeddfwriaeth iechyd a lles anifeiliaid perthnasol, codau ymarfer cysylltiedig a pholisïau sefydliadol</w:t>
      </w:r>
    </w:p>
    <w:p>
      <w:pPr>
        <w:numPr>
          <w:ilvl w:val="0"/>
          <w:numId w:val="1"/>
        </w:numPr>
      </w:pPr>
      <w:r>
        <w:t>cynnal hylendid a bioddiogelwch yn unol â chyfarwyddiadau'r gweithle, ymarfer sefydliadol â’r ddeddfwriaeth berthnasol</w:t>
      </w:r>
    </w:p>
    <w:p>
      <w:pPr>
        <w:numPr>
          <w:ilvl w:val="0"/>
          <w:numId w:val="1"/>
        </w:numPr>
      </w:pPr>
      <w:r>
        <w:t>dewis a gwisgo dillad a chyfarpar diogelu personol (PPE) addas</w:t>
      </w:r>
    </w:p>
    <w:p>
      <w:pPr>
        <w:numPr>
          <w:ilvl w:val="0"/>
          <w:numId w:val="1"/>
        </w:numPr>
      </w:pPr>
      <w:r>
        <w:t>dewis a pharatoi'r offer â’r cyfarpar gofynnol ar gyfer trafod ac atal anifeiliaid yn unol â’r ddeddfwriaeth berthnasol, canllawiau'r cynhyrchydd a pholisi sefydliadol</w:t>
      </w:r>
    </w:p>
    <w:p>
      <w:pPr>
        <w:numPr>
          <w:ilvl w:val="0"/>
          <w:numId w:val="1"/>
        </w:numPr>
      </w:pPr>
      <w:r>
        <w:t>dewis dull o drafod ac atal sydd yn addas ar gyfer yr anifail perthnasol, gofynion yr anifail â’r rheswm dros drafod, er mwyn lleihau'r risg i'r anifail, i chi eich hun a'r rheiny sydd yn gysylltiedig â'ch gwaith, neu wedi eu heffeithio ganddo</w:t>
      </w:r>
    </w:p>
    <w:p>
      <w:pPr>
        <w:numPr>
          <w:ilvl w:val="0"/>
          <w:numId w:val="1"/>
        </w:numPr>
      </w:pPr>
      <w:r>
        <w:t>archwilio a pharatoi'r amgylchedd cyn trafod yr anifail fel bod y risg i'r anifail, i chi eich hun â’r rheiny sydd yn gysylltiedig â'ch gwaith, neu wedi eu heffeithio ganddo, yn cael eu lleihau</w:t>
      </w:r>
    </w:p>
    <w:p>
      <w:pPr>
        <w:numPr>
          <w:ilvl w:val="0"/>
          <w:numId w:val="1"/>
        </w:numPr>
      </w:pPr>
      <w:r>
        <w:t>sicrhau bod awdurdodiad wedi cael ei roi i'r anifail gael ei drafod a'i atal gan y ddefnyddio'r dull dewisol</w:t>
      </w:r>
    </w:p>
    <w:p>
      <w:pPr>
        <w:numPr>
          <w:ilvl w:val="0"/>
          <w:numId w:val="1"/>
        </w:numPr>
      </w:pPr>
      <w:r>
        <w:t>mynd at yr anifail mewn ffordd fydd yn galluogi cydweithredu a lleihau trallod</w:t>
      </w:r>
    </w:p>
    <w:p>
      <w:pPr>
        <w:numPr>
          <w:ilvl w:val="0"/>
          <w:numId w:val="1"/>
        </w:numPr>
      </w:pPr>
      <w:r>
        <w:t>trafod ac atal yr anifail mewn ffordd nad yw'n peryglu lles yr anifail, yn osgoi ymddygiad sydd yn achosi pryder o ran lles ac yn cynnal iechyd a diogelwch</w:t>
      </w:r>
    </w:p>
    <w:p>
      <w:pPr>
        <w:numPr>
          <w:ilvl w:val="0"/>
          <w:numId w:val="1"/>
        </w:numPr>
      </w:pPr>
      <w:r>
        <w:t>monitro ymddygiad yr anifail ac addasu'r dull o drafod ac atal mewn ymateb i adweithiau'r anifail</w:t>
      </w:r>
    </w:p>
    <w:p>
      <w:pPr>
        <w:numPr>
          <w:ilvl w:val="0"/>
          <w:numId w:val="1"/>
        </w:numPr>
      </w:pPr>
      <w:r>
        <w:t>sicrhau bod iechyd a lles yr anifail yn cael ei gynnal drwy'r amser a bod y broses yn cydymffurfio â'r ddeddfwriaeth lles anifeiliaid berthnasol</w:t>
      </w:r>
    </w:p>
    <w:p>
      <w:pPr>
        <w:numPr>
          <w:ilvl w:val="0"/>
          <w:numId w:val="1"/>
        </w:numPr>
      </w:pPr>
      <w:r>
        <w:t>gwybod pryd y gallai ymddygiad ddangos na ddylech barhau i drafod ac atal yr anifail</w:t>
      </w:r>
    </w:p>
    <w:p>
      <w:pPr>
        <w:numPr>
          <w:ilvl w:val="0"/>
          <w:numId w:val="1"/>
        </w:numPr>
      </w:pPr>
      <w:r>
        <w:t>cael cymorth os oes perygl i'r anifail, i ddiogeledd neu i iechyd a diogelwch</w:t>
      </w:r>
    </w:p>
    <w:p>
      <w:pPr>
        <w:numPr>
          <w:ilvl w:val="0"/>
          <w:numId w:val="1"/>
        </w:numPr>
      </w:pPr>
      <w:r>
        <w:t>cwblhau cofnodion fel sy'n ofynnol gan y ddeddfwriaeth berthnasol a pholisi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proffesiynol a therfynau eich awdurdod, arbenigedd, hyfforddiant, cymhwysedd a'ch profiad</w:t>
      </w:r>
    </w:p>
    <w:p>
      <w:pPr>
        <w:numPr>
          <w:ilvl w:val="0"/>
          <w:numId w:val="2"/>
        </w:numPr>
      </w:pPr>
      <w:r>
        <w:t>pwysigrwydd cwblhau'r gweithgaredd yn unol â chyfarwyddiadau a gweithdrefnau'r gweithle</w:t>
      </w:r>
    </w:p>
    <w:p>
      <w:pPr>
        <w:numPr>
          <w:ilvl w:val="0"/>
          <w:numId w:val="2"/>
        </w:numPr>
      </w:pPr>
      <w:r>
        <w:t>eich cyfrifoldebau yn unol â deddfwriaeth amgylcheddol ac iechyd a diogelwch perthnasol, gofynion asesu risg, codau ymarfer cysylltiedig a pholisïau sefydliadol</w:t>
      </w:r>
    </w:p>
    <w:p>
      <w:pPr>
        <w:numPr>
          <w:ilvl w:val="0"/>
          <w:numId w:val="2"/>
        </w:numPr>
      </w:pPr>
      <w:r>
        <w:t>eich cyfrifoldebau yn unol â deddfwriaeth iechyd a lles anifeiliaid perthnasol a deddfwriaeth yn ymwneud ag anifeiliaid, codau ymarfer cysylltiedig a pholisïau sefydliadol</w:t>
      </w:r>
    </w:p>
    <w:p>
      <w:pPr>
        <w:numPr>
          <w:ilvl w:val="0"/>
          <w:numId w:val="2"/>
        </w:numPr>
      </w:pPr>
      <w:r>
        <w:t>st i nodi sefyllfaoedd lle nad yw'n ddiogel neu'n addas i berson fynd at, trafod neu atal anifail heb gymorth</w:t>
      </w:r>
    </w:p>
    <w:p>
      <w:pPr>
        <w:numPr>
          <w:ilvl w:val="0"/>
          <w:numId w:val="2"/>
        </w:numPr>
      </w:pPr>
      <w:r>
        <w:t>y math o ddillad a chyfarpar diogelu personol (PPE) sydd yn addas ar gyfer y gweithgaredd</w:t>
      </w:r>
    </w:p>
    <w:p>
      <w:pPr>
        <w:numPr>
          <w:ilvl w:val="0"/>
          <w:numId w:val="2"/>
        </w:numPr>
      </w:pPr>
      <w:r>
        <w:t>pwysigrwydd cynnal hylendid a bioddiogelwch â’r dulliau ar gyfer cyflawni hyn</w:t>
      </w:r>
    </w:p>
    <w:p>
      <w:pPr>
        <w:numPr>
          <w:ilvl w:val="0"/>
          <w:numId w:val="2"/>
        </w:numPr>
      </w:pPr>
      <w:r>
        <w:t>pam y gall fod angen trafod ac atal anifeiliaid a sut gallai hyn effeithio ar y dull a ddewisir</w:t>
      </w:r>
    </w:p>
    <w:p>
      <w:pPr>
        <w:numPr>
          <w:ilvl w:val="0"/>
          <w:numId w:val="2"/>
        </w:numPr>
      </w:pPr>
      <w:r>
        <w:t>y mathau o gyflyrau corfforol ac ymddygiadol a allai effeithio ar ymagwedd, trafod ac atal anifeiliaid</w:t>
      </w:r>
    </w:p>
    <w:p>
      <w:pPr>
        <w:numPr>
          <w:ilvl w:val="0"/>
          <w:numId w:val="2"/>
        </w:numPr>
      </w:pPr>
      <w:r>
        <w:t>sut a ble i gael gwybodaeth am gyflwr corfforol, natur a phatrymau ymddygiad arferol anifail</w:t>
      </w:r>
    </w:p>
    <w:p>
      <w:pPr>
        <w:numPr>
          <w:ilvl w:val="0"/>
          <w:numId w:val="2"/>
        </w:numPr>
      </w:pPr>
      <w:r>
        <w:t>y dulliau o drafod ac atal mathau gwahanol o anifeiliaid â’r cyfarpar angenrheidiol</w:t>
      </w:r>
    </w:p>
    <w:p>
      <w:pPr>
        <w:numPr>
          <w:ilvl w:val="0"/>
          <w:numId w:val="2"/>
        </w:numPr>
      </w:pPr>
      <w:r>
        <w:t>sut i ddewis y dull addas o drafod ac atal anifail</w:t>
      </w:r>
    </w:p>
    <w:p>
      <w:pPr>
        <w:numPr>
          <w:ilvl w:val="0"/>
          <w:numId w:val="2"/>
        </w:numPr>
      </w:pPr>
      <w:r>
        <w:t>sut i nodi'r risg â’r peryglon posibl sydd yn gysylltiedig â thrafod ac atal anifeiliaid a sut i leihau ac ymateb i'r rhain</w:t>
      </w:r>
    </w:p>
    <w:p>
      <w:pPr>
        <w:numPr>
          <w:ilvl w:val="0"/>
          <w:numId w:val="2"/>
        </w:numPr>
      </w:pPr>
      <w:r>
        <w:t>sut dylid mynd at anifeiliaid, eu trafod a'u hatal er mwyn osgoi ymddygiad sydd yn achosi pryder o ran lles, hybu lles anifeiliaid a chynnal eich iechyd a'ch diogelwch eich hun, yr anifail â’r rheiny sydd yn gysylltiedig a'ch gwaith neu wedi eu heffeithio ganddo</w:t>
      </w:r>
    </w:p>
    <w:p>
      <w:pPr>
        <w:numPr>
          <w:ilvl w:val="0"/>
          <w:numId w:val="2"/>
        </w:numPr>
      </w:pPr>
      <w:r>
        <w:t>y ffactorau gwahanol sydd yn gallu effeithio ar ymddygiad anifail a beth i'w wneud os gwelir y ffactorau hyn</w:t>
      </w:r>
    </w:p>
    <w:p>
      <w:pPr>
        <w:numPr>
          <w:ilvl w:val="0"/>
          <w:numId w:val="2"/>
        </w:numPr>
      </w:pPr>
      <w:r>
        <w:t>sut i adnabod ac asesu arwyddion straen, braw neu bryderon iechyd corfforol yn yr anifeiliaid sydd yn cael eu trafod a'u hatal a beth i'w wneud os cânt eu gweld</w:t>
      </w:r>
    </w:p>
    <w:p>
      <w:pPr>
        <w:numPr>
          <w:ilvl w:val="0"/>
          <w:numId w:val="2"/>
        </w:numPr>
      </w:pPr>
      <w:r>
        <w:t>y cofnodion y mae angen eu cadw mewn perthynas â thrafod ac atal anifeiliaid  a phwysigrwydd cwblhau'r rhain yn unol â'r ddeddfwriaeth berthnasol a pholisi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Cymryd y canlynol i ystyriaeth wrth ddewis dulliau o drafod ac atal anifeiliaid:</w:t>
      </w:r>
    </w:p>
    <w:p>
      <w:pPr>
        <w:numPr>
          <w:ilvl w:val="0"/>
          <w:numId w:val="3"/>
        </w:numPr>
      </w:pPr>
      <w:r>
        <w:t>y rheswm dros drafod</w:t>
      </w:r>
    </w:p>
    <w:p>
      <w:pPr>
        <w:numPr>
          <w:ilvl w:val="0"/>
          <w:numId w:val="3"/>
        </w:numPr>
      </w:pPr>
      <w:r>
        <w:t>rhywogaeth yr anifail</w:t>
      </w:r>
    </w:p>
    <w:p>
      <w:pPr>
        <w:numPr>
          <w:ilvl w:val="0"/>
          <w:numId w:val="3"/>
        </w:numPr>
      </w:pPr>
      <w:r>
        <w:t>cyflwr corfforol yr anifail</w:t>
      </w:r>
    </w:p>
    <w:p>
      <w:pPr>
        <w:numPr>
          <w:ilvl w:val="0"/>
          <w:numId w:val="3"/>
        </w:numPr>
      </w:pPr>
      <w:r>
        <w:t>natur ac ymddygiad yr anifail</w:t>
      </w:r>
    </w:p>
    <w:p>
      <w:pPr>
        <w:numPr>
          <w:ilvl w:val="0"/>
          <w:numId w:val="3"/>
        </w:numPr>
      </w:pPr>
      <w:r>
        <w:t>y risgiau cysylltiedig posibl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Deddfwriaeth gyfredol lles anifeiliaid:</w:t>
      </w:r>
    </w:p>
    <w:p>
      <w:pPr>
        <w:numPr>
          <w:ilvl w:val="0"/>
          <w:numId w:val="4"/>
        </w:numPr>
      </w:pPr>
      <w:r>
        <w:t>Cymru a Lloegr, Deddf Lles Anifeiliaid</w:t>
      </w:r>
    </w:p>
    <w:p>
      <w:pPr>
        <w:numPr>
          <w:ilvl w:val="0"/>
          <w:numId w:val="4"/>
        </w:numPr>
      </w:pPr>
      <w:r>
        <w:t>Yr Alban, Deddf Iechyd a Lles Anifeiliaid</w:t>
      </w:r>
    </w:p>
    <w:p>
      <w:pPr>
        <w:numPr>
          <w:ilvl w:val="0"/>
          <w:numId w:val="4"/>
        </w:numPr>
      </w:pPr>
      <w:r>
        <w:t>Gogledd Iwerddon, Deddf Lles Anifeiliaid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O29NCU115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Arweinydd Tîm, Gofal anifeiliaid, Rheolwr Cyfleuster Anifeiliaid, Technolegydd Trwyddedig Anifeiliaid, Uwch Dechnolegydd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Gweithgareddau Milfeddygol Para-broffesiynol, Technoleg Anifeiliaid,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anifail; ataliaeth; trafod; iechyd; lles; ymddygiad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33C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1D0137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5DDCB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D083A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02f83483fda4e9e" /><Relationship Type="http://schemas.openxmlformats.org/officeDocument/2006/relationships/numbering" Target="/word/numbering.xml" Id="Rfe3d8081bb5c4ac0" /><Relationship Type="http://schemas.openxmlformats.org/officeDocument/2006/relationships/settings" Target="/word/settings.xml" Id="Rd7b250cc7df146ce" /><Relationship Type="http://schemas.openxmlformats.org/officeDocument/2006/relationships/image" Target="/word/media/e3a82fb3-7425-497a-a766-a3e11f5eecf3.png" Id="R69c84efd4a0248ce" /></Relationships>
</file>