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095888ad9a48a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UKFTFLG14</w:t>
            </w:r>
            <w:r>
              <w:rPr>
                <w:b/>
              </w:rPr>
              <w:br/>
            </w:r>
            <w:r>
              <w:rPr>
                <w:b/>
              </w:rPr>
              <w:t>Carry out component moulding operations for footwear and leathergoods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17a06c682a44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those who carry out moulding operations to produce components for use in production of footwear and leathergoods.</w:t>
      </w:r>
    </w:p>
    <w:p>
      <w:pPr/>
      <w:r>
        <w:rPr>
          <w:lang w:val="en-GB"/>
        </w:rPr>
        <w:t>This includes selecting moulds and materials, setting up, operating, adjusting and closing down machinery, maintaining required levels of productivity, removing surplus material and placing moulded components for next stages.</w:t>
      </w:r>
    </w:p>
    <w:p>
      <w:pPr/>
      <w:r>
        <w:rPr>
          <w:lang w:val="en-GB"/>
        </w:rPr>
        <w:t>This standard is for anyone who moulds components for footwear or leathergoods.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make sure the work area is free from hazards at all times</w:t>
      </w:r>
    </w:p>
    <w:p>
      <w:pPr>
        <w:numPr>
          <w:ilvl w:val="0"/>
          <w:numId w:val="1"/>
        </w:numPr>
      </w:pPr>
      <w:r>
        <w:t>select moulds that comply with information on work tickets</w:t>
      </w:r>
    </w:p>
    <w:p>
      <w:pPr>
        <w:numPr>
          <w:ilvl w:val="0"/>
          <w:numId w:val="1"/>
        </w:numPr>
      </w:pPr>
      <w:r>
        <w:t>transport moulds using appropriate lifting aids</w:t>
      </w:r>
    </w:p>
    <w:p>
      <w:pPr>
        <w:numPr>
          <w:ilvl w:val="0"/>
          <w:numId w:val="1"/>
        </w:numPr>
      </w:pPr>
      <w:r>
        <w:t>select appropriate materials for moulding</w:t>
      </w:r>
    </w:p>
    <w:p>
      <w:pPr>
        <w:numPr>
          <w:ilvl w:val="0"/>
          <w:numId w:val="1"/>
        </w:numPr>
      </w:pPr>
      <w:r>
        <w:t>set up and operate machines to produce required components</w:t>
      </w:r>
    </w:p>
    <w:p>
      <w:pPr>
        <w:numPr>
          <w:ilvl w:val="0"/>
          <w:numId w:val="1"/>
        </w:numPr>
      </w:pPr>
      <w:r>
        <w:t>identify and make necessary adjustments to machine settings to achieve quality standards</w:t>
      </w:r>
    </w:p>
    <w:p>
      <w:pPr>
        <w:numPr>
          <w:ilvl w:val="0"/>
          <w:numId w:val="1"/>
        </w:numPr>
      </w:pPr>
      <w:r>
        <w:t>work in ways that minimise waste at all times</w:t>
      </w:r>
    </w:p>
    <w:p>
      <w:pPr>
        <w:numPr>
          <w:ilvl w:val="0"/>
          <w:numId w:val="1"/>
        </w:numPr>
      </w:pPr>
      <w:r>
        <w:t>remove all surplus materials in line with the organisation's requirements</w:t>
      </w:r>
    </w:p>
    <w:p>
      <w:pPr>
        <w:numPr>
          <w:ilvl w:val="0"/>
          <w:numId w:val="1"/>
        </w:numPr>
      </w:pPr>
      <w:r>
        <w:t>ensure that components are placed to avoid damage and assist the next stages of production</w:t>
      </w:r>
    </w:p>
    <w:p>
      <w:pPr>
        <w:numPr>
          <w:ilvl w:val="0"/>
          <w:numId w:val="1"/>
        </w:numPr>
      </w:pPr>
      <w:r>
        <w:t>maintain agreed levels of productivity</w:t>
      </w:r>
    </w:p>
    <w:p>
      <w:pPr>
        <w:numPr>
          <w:ilvl w:val="0"/>
          <w:numId w:val="1"/>
        </w:numPr>
      </w:pPr>
      <w:r>
        <w:t>carry out close down procedures to leave work area safe and secure</w:t>
      </w:r>
    </w:p>
    <w:p>
      <w:pPr>
        <w:numPr>
          <w:ilvl w:val="0"/>
          <w:numId w:val="1"/>
        </w:numPr>
      </w:pPr>
      <w:r>
        <w:t>report work which cannot be rectified to relevant people</w:t>
      </w:r>
    </w:p>
    <w:p>
      <w:pPr>
        <w:numPr>
          <w:ilvl w:val="0"/>
          <w:numId w:val="1"/>
        </w:numPr>
      </w:pPr>
      <w:r>
        <w:t>comply with written instructions relating to component moulding</w:t>
      </w:r>
    </w:p>
    <w:p>
      <w:pPr>
        <w:numPr>
          <w:ilvl w:val="0"/>
          <w:numId w:val="1"/>
        </w:numPr>
      </w:pPr>
      <w:r>
        <w:t>complete required forms, records and other documentation</w:t>
      </w:r>
    </w:p>
    <w:p>
      <w:pPr>
        <w:numPr>
          <w:ilvl w:val="0"/>
          <w:numId w:val="1"/>
        </w:numPr>
      </w:pPr>
      <w:r>
        <w:t>work to legal requirements, standards and regulations, policies, procedures and professional codes at all times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parts of work tickets relevant to the work</w:t>
      </w:r>
    </w:p>
    <w:p>
      <w:pPr>
        <w:numPr>
          <w:ilvl w:val="0"/>
          <w:numId w:val="2"/>
        </w:numPr>
      </w:pPr>
      <w:r>
        <w:t>varying characteristics of materials used for moulding, and the implications of not selecting correct materials</w:t>
      </w:r>
    </w:p>
    <w:p>
      <w:pPr>
        <w:numPr>
          <w:ilvl w:val="0"/>
          <w:numId w:val="2"/>
        </w:numPr>
      </w:pPr>
      <w:r>
        <w:t>the organisation's tolerances for the addition of regrind</w:t>
      </w:r>
    </w:p>
    <w:p>
      <w:pPr>
        <w:numPr>
          <w:ilvl w:val="0"/>
          <w:numId w:val="2"/>
        </w:numPr>
      </w:pPr>
      <w:r>
        <w:t>best practice for using mould release agents</w:t>
      </w:r>
    </w:p>
    <w:p>
      <w:pPr>
        <w:numPr>
          <w:ilvl w:val="0"/>
          <w:numId w:val="2"/>
        </w:numPr>
      </w:pPr>
      <w:r>
        <w:t>appropriate lifting gear and the safety implications</w:t>
      </w:r>
    </w:p>
    <w:p>
      <w:pPr>
        <w:numPr>
          <w:ilvl w:val="0"/>
          <w:numId w:val="2"/>
        </w:numPr>
      </w:pPr>
      <w:r>
        <w:t>the implications of failing to achieve quality and production requirements</w:t>
      </w:r>
    </w:p>
    <w:p>
      <w:pPr>
        <w:numPr>
          <w:ilvl w:val="0"/>
          <w:numId w:val="2"/>
        </w:numPr>
      </w:pPr>
      <w:r>
        <w:t>how to deal with sub-standard components</w:t>
      </w:r>
    </w:p>
    <w:p>
      <w:pPr>
        <w:numPr>
          <w:ilvl w:val="0"/>
          <w:numId w:val="2"/>
        </w:numPr>
      </w:pPr>
      <w:r>
        <w:t>how to deal with waste materials</w:t>
      </w:r>
    </w:p>
    <w:p>
      <w:pPr>
        <w:numPr>
          <w:ilvl w:val="0"/>
          <w:numId w:val="2"/>
        </w:numPr>
      </w:pPr>
      <w:r>
        <w:t>why components must be placed carefully for the next process</w:t>
      </w:r>
    </w:p>
    <w:p>
      <w:pPr>
        <w:numPr>
          <w:ilvl w:val="0"/>
          <w:numId w:val="2"/>
        </w:numPr>
      </w:pPr>
      <w:r>
        <w:t>procedure for set up, operation and closedown of machines and equipment</w:t>
      </w:r>
    </w:p>
    <w:p>
      <w:pPr>
        <w:numPr>
          <w:ilvl w:val="0"/>
          <w:numId w:val="2"/>
        </w:numPr>
      </w:pPr>
      <w:r>
        <w:t>the organisation's policies about ethical production and sustainability</w:t>
      </w:r>
    </w:p>
    <w:p>
      <w:pPr>
        <w:numPr>
          <w:ilvl w:val="0"/>
          <w:numId w:val="2"/>
        </w:numPr>
      </w:pPr>
      <w:r>
        <w:t>the effects of wastage on operations and sustainability</w:t>
      </w:r>
    </w:p>
    <w:p>
      <w:pPr>
        <w:numPr>
          <w:ilvl w:val="0"/>
          <w:numId w:val="2"/>
        </w:numPr>
      </w:pPr>
      <w:r>
        <w:t>the organisation's rules, codes, guidelines and standards</w:t>
      </w:r>
    </w:p>
    <w:p>
      <w:pPr>
        <w:numPr>
          <w:ilvl w:val="0"/>
          <w:numId w:val="2"/>
        </w:numPr>
      </w:pPr>
      <w:r>
        <w:t>the organisation's quality standards and production targets applicable to the process</w:t>
      </w:r>
    </w:p>
    <w:p>
      <w:pPr>
        <w:numPr>
          <w:ilvl w:val="0"/>
          <w:numId w:val="2"/>
        </w:numPr>
      </w:pPr>
      <w:r>
        <w:t>common hazards in the work area and work place procedures for dealing with them</w:t>
      </w:r>
    </w:p>
    <w:p>
      <w:pPr>
        <w:numPr>
          <w:ilvl w:val="0"/>
          <w:numId w:val="2"/>
        </w:numPr>
      </w:pPr>
      <w:r>
        <w:t>how to make the work area safe and secure</w:t>
      </w:r>
    </w:p>
    <w:p>
      <w:pPr>
        <w:numPr>
          <w:ilvl w:val="0"/>
          <w:numId w:val="2"/>
        </w:numPr>
      </w:pPr>
      <w:r>
        <w:t>statutory responsibilities under health and safety and environmental legislation and regulations</w:t>
      </w:r>
    </w:p>
    <w:p>
      <w:pPr>
        <w:numPr>
          <w:ilvl w:val="0"/>
          <w:numId w:val="2"/>
        </w:numPr>
      </w:pPr>
      <w:r>
        <w:t>common hazards in the work area and workplace procedures for dealing with them</w:t>
      </w:r>
    </w:p>
    <w:p>
      <w:pPr>
        <w:numPr>
          <w:ilvl w:val="0"/>
          <w:numId w:val="2"/>
        </w:numPr>
      </w:pPr>
      <w:r>
        <w:t>manufacturers' instructions relating to machinery and equipment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UKFT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5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SKSFW8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Crafts, Creative Arts and Design, Design Associate Professionals, Footwear Officer, Manufacturing Technologies, Textile and Garment Trades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Footwear, Leather Production and Leathergoods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Component; moulding; footwear; leathergoods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9544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0C02BC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905c9c07afa4350" /><Relationship Type="http://schemas.openxmlformats.org/officeDocument/2006/relationships/numbering" Target="/word/numbering.xml" Id="Rc909b3341e5a488d" /><Relationship Type="http://schemas.openxmlformats.org/officeDocument/2006/relationships/settings" Target="/word/settings.xml" Id="R8e47e94adc7c406e" /><Relationship Type="http://schemas.openxmlformats.org/officeDocument/2006/relationships/image" Target="/word/media/61281433-03ef-4a85-a7cb-f3622e12bd92.png" Id="Rb17a06c682a44d47" /></Relationships>
</file>