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ccca77a68c40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SFHPHARM36</w:t>
            </w:r>
            <w:r>
              <w:rPr>
                <w:b/>
              </w:rPr>
              <w:br/>
            </w:r>
            <w:r>
              <w:rPr>
                <w:b/>
              </w:rPr>
              <w:t>Support the prescription administration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a202deadc74a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support the prescription administration process. The standard includes arranging for the generation of suitable prescription types, within the limits of the occupational role, and making changes to the prescription records as directed by relevant others.</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confirm identity of the individual in accordance with organisational procedures</w:t>
      </w:r>
    </w:p>
    <w:p>
      <w:pPr>
        <w:numPr>
          <w:ilvl w:val="0"/>
          <w:numId w:val="1"/>
        </w:numPr>
      </w:pPr>
      <w:r>
        <w:t>arrange for the generation of prescriptions including:</w:t>
      </w:r>
    </w:p>
    <w:p>
      <w:pPr>
        <w:numPr>
          <w:ilvl w:val="1"/>
          <w:numId w:val="1"/>
        </w:numPr>
      </w:pPr>
      <w:r>
        <w:t>acute request</w:t>
      </w:r>
    </w:p>
    <w:p>
      <w:pPr>
        <w:numPr>
          <w:ilvl w:val="1"/>
          <w:numId w:val="1"/>
        </w:numPr>
      </w:pPr>
      <w:r>
        <w:t>repeats</w:t>
      </w:r>
    </w:p>
    <w:p>
      <w:pPr>
        <w:numPr>
          <w:ilvl w:val="1"/>
          <w:numId w:val="1"/>
        </w:numPr>
      </w:pPr>
      <w:r>
        <w:t>serial/batch</w:t>
      </w:r>
    </w:p>
    <w:p>
      <w:pPr>
        <w:numPr>
          <w:ilvl w:val="1"/>
          <w:numId w:val="1"/>
        </w:numPr>
      </w:pPr>
      <w:r>
        <w:t>requests from individuals</w:t>
      </w:r>
    </w:p>
    <w:p>
      <w:pPr>
        <w:numPr>
          <w:ilvl w:val="0"/>
          <w:numId w:val="1"/>
        </w:numPr>
      </w:pPr>
      <w:r>
        <w:t>review the suitability of an individual for serial/batch prescriptions</w:t>
      </w:r>
    </w:p>
    <w:p>
      <w:pPr>
        <w:numPr>
          <w:ilvl w:val="0"/>
          <w:numId w:val="1"/>
        </w:numPr>
      </w:pPr>
      <w:r>
        <w:t>assist with the setting up and roll out of serial/batch prescribing</w:t>
      </w:r>
    </w:p>
    <w:p>
      <w:pPr>
        <w:numPr>
          <w:ilvl w:val="0"/>
          <w:numId w:val="1"/>
        </w:numPr>
      </w:pPr>
      <w:r>
        <w:t>make specific changes, as directed by relevant others, to individuals' repeat prescription records to facilitate safe, evidence based, rational and cost-effective prescribing</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different types and format of prescription</w:t>
      </w:r>
    </w:p>
    <w:p>
      <w:pPr>
        <w:numPr>
          <w:ilvl w:val="0"/>
          <w:numId w:val="2"/>
        </w:numPr>
      </w:pPr>
      <w:r>
        <w:t>different types of prescribers</w:t>
      </w:r>
    </w:p>
    <w:p>
      <w:pPr>
        <w:numPr>
          <w:ilvl w:val="0"/>
          <w:numId w:val="2"/>
        </w:numPr>
      </w:pPr>
      <w:r>
        <w:t>regulations and procedures relating to different types of prescriptions and medicines</w:t>
      </w:r>
    </w:p>
    <w:p>
      <w:pPr>
        <w:numPr>
          <w:ilvl w:val="0"/>
          <w:numId w:val="2"/>
        </w:numPr>
      </w:pPr>
      <w:r>
        <w:t>the different reference sources that are available including when and how to use them</w:t>
      </w:r>
    </w:p>
    <w:p>
      <w:pPr>
        <w:numPr>
          <w:ilvl w:val="0"/>
          <w:numId w:val="2"/>
        </w:numPr>
      </w:pPr>
      <w:r>
        <w:t>the different types of prescriptions and when they are used</w:t>
      </w:r>
    </w:p>
    <w:p>
      <w:pPr>
        <w:numPr>
          <w:ilvl w:val="0"/>
          <w:numId w:val="2"/>
        </w:numPr>
      </w:pPr>
      <w:r>
        <w:t>the details required on a prescription and why they are necessary</w:t>
      </w:r>
    </w:p>
    <w:p>
      <w:pPr>
        <w:numPr>
          <w:ilvl w:val="0"/>
          <w:numId w:val="2"/>
        </w:numPr>
      </w:pPr>
      <w:r>
        <w:t>the range of medicinal products that may be dispensed on each type of form and reasons for limitations</w:t>
      </w:r>
    </w:p>
    <w:p>
      <w:pPr>
        <w:numPr>
          <w:ilvl w:val="0"/>
          <w:numId w:val="2"/>
        </w:numPr>
      </w:pPr>
      <w:r>
        <w:t>the principles of safe, evidence based, rational and cost-effective prescribing</w:t>
      </w:r>
    </w:p>
    <w:p>
      <w:pPr>
        <w:numPr>
          <w:ilvl w:val="0"/>
          <w:numId w:val="2"/>
        </w:numPr>
      </w:pPr>
      <w:r>
        <w:t>the prescribing conventions, abbreviations and medical terminology</w:t>
      </w:r>
    </w:p>
    <w:p>
      <w:pPr>
        <w:numPr>
          <w:ilvl w:val="0"/>
          <w:numId w:val="2"/>
        </w:numPr>
      </w:pPr>
      <w:r>
        <w:t>the proprietary and generic names of medicines within your scope of practice</w:t>
      </w:r>
    </w:p>
    <w:p>
      <w:pPr>
        <w:numPr>
          <w:ilvl w:val="0"/>
          <w:numId w:val="2"/>
        </w:numPr>
      </w:pPr>
      <w:r>
        <w:t>dosage forms and their properties and use</w:t>
      </w:r>
    </w:p>
    <w:p>
      <w:pPr>
        <w:numPr>
          <w:ilvl w:val="0"/>
          <w:numId w:val="2"/>
        </w:numPr>
      </w:pPr>
      <w:r>
        <w:t>how medicines are administered</w:t>
      </w:r>
    </w:p>
    <w:p>
      <w:pPr>
        <w:numPr>
          <w:ilvl w:val="0"/>
          <w:numId w:val="2"/>
        </w:numPr>
      </w:pPr>
      <w:r>
        <w:t>different strengths, forms, doses and quantities of medicines and why they are used</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SFHPHARM36</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prescription; administration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30AB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4F17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7d36734e204ce8" /><Relationship Type="http://schemas.openxmlformats.org/officeDocument/2006/relationships/numbering" Target="/word/numbering.xml" Id="R1fa3c34679f34dcf" /><Relationship Type="http://schemas.openxmlformats.org/officeDocument/2006/relationships/settings" Target="/word/settings.xml" Id="R69f06cac2fe34e2e" /><Relationship Type="http://schemas.openxmlformats.org/officeDocument/2006/relationships/image" Target="/word/media/cd68101e-bea0-4f2c-a942-90ec602a50ac.png" Id="R56a202deadc74a6d" /></Relationships>
</file>