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47fb6cb7b742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SFHPHARM17</w:t>
            </w:r>
            <w:r>
              <w:rPr>
                <w:b/>
              </w:rPr>
              <w:br/>
            </w:r>
            <w:r>
              <w:rPr>
                <w:b/>
              </w:rPr>
              <w:t>Manufacture and assemble medicinal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34f4603da446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processes and procedures for the manufacture, packing and over-labelling of batch medicinal products including preparing the environment and self. It also covers the breaking down of large containers of medicinal products and repacking them into sizes that are appropriate for use. This is known as assembly and is often referred to as pre-packing.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ensure that equipment is checked as calibrated and validated before use</w:t>
      </w:r>
    </w:p>
    <w:p>
      <w:pPr>
        <w:numPr>
          <w:ilvl w:val="0"/>
          <w:numId w:val="1"/>
        </w:numPr>
      </w:pPr>
      <w:r>
        <w:t>before you start the preparation, confirm that the correct documentation, raw materials, equipment and consumables are available and ready for use</w:t>
      </w:r>
    </w:p>
    <w:p>
      <w:pPr>
        <w:numPr>
          <w:ilvl w:val="0"/>
          <w:numId w:val="1"/>
        </w:numPr>
      </w:pPr>
      <w:r>
        <w:t>monitor relevant environmental parameters and ensure that where appropriate they are within the set limits</w:t>
      </w:r>
    </w:p>
    <w:p>
      <w:pPr>
        <w:numPr>
          <w:ilvl w:val="0"/>
          <w:numId w:val="1"/>
        </w:numPr>
      </w:pPr>
      <w:r>
        <w:t>take appropriate action if the environmental parameters are outside the set limits</w:t>
      </w:r>
    </w:p>
    <w:p>
      <w:pPr>
        <w:numPr>
          <w:ilvl w:val="0"/>
          <w:numId w:val="1"/>
        </w:numPr>
      </w:pPr>
      <w:r>
        <w:t>put on the appropriate clothing relevant to the area of work, following the correct procedure</w:t>
      </w:r>
    </w:p>
    <w:p>
      <w:pPr>
        <w:numPr>
          <w:ilvl w:val="0"/>
          <w:numId w:val="1"/>
        </w:numPr>
      </w:pPr>
      <w:r>
        <w:t>ensure the environmental areas are clean and prepared using the correct materials</w:t>
      </w:r>
    </w:p>
    <w:p>
      <w:pPr>
        <w:numPr>
          <w:ilvl w:val="0"/>
          <w:numId w:val="1"/>
        </w:numPr>
      </w:pPr>
      <w:r>
        <w:t>prepare products in accordance with the documentation using the correct process and equipment and undertaking all process checks at the relevant stages</w:t>
      </w:r>
    </w:p>
    <w:p>
      <w:pPr>
        <w:numPr>
          <w:ilvl w:val="0"/>
          <w:numId w:val="1"/>
        </w:numPr>
      </w:pPr>
      <w:r>
        <w:t>complete any necessary sterilisation/sanitisation processes to meet the quality assurance requirements</w:t>
      </w:r>
    </w:p>
    <w:p>
      <w:pPr>
        <w:numPr>
          <w:ilvl w:val="0"/>
          <w:numId w:val="1"/>
        </w:numPr>
      </w:pPr>
      <w:r>
        <w:t>label product, pack and if necessary label into any secondary packaging and prepare quality control samples as appropriate</w:t>
      </w:r>
    </w:p>
    <w:p>
      <w:pPr>
        <w:numPr>
          <w:ilvl w:val="0"/>
          <w:numId w:val="1"/>
        </w:numPr>
      </w:pPr>
      <w:r>
        <w:t>complete all necessary reconciliation and calculations correctly and accurately for the product, packaging and labels</w:t>
      </w:r>
    </w:p>
    <w:p>
      <w:pPr>
        <w:numPr>
          <w:ilvl w:val="0"/>
          <w:numId w:val="1"/>
        </w:numPr>
      </w:pPr>
      <w:r>
        <w:t>complete all documentation clearly and accurately, ready for checking</w:t>
      </w:r>
    </w:p>
    <w:p>
      <w:pPr>
        <w:numPr>
          <w:ilvl w:val="0"/>
          <w:numId w:val="1"/>
        </w:numPr>
      </w:pPr>
      <w:r>
        <w:t>quarantine product in accordance with organisational requirements</w:t>
      </w:r>
    </w:p>
    <w:p>
      <w:pPr>
        <w:numPr>
          <w:ilvl w:val="0"/>
          <w:numId w:val="1"/>
        </w:numPr>
      </w:pPr>
      <w:r>
        <w:t>ensure that the environmental areas are cleaned and decontaminated using the appropriate method and equipment</w:t>
      </w:r>
    </w:p>
    <w:p>
      <w:pPr>
        <w:numPr>
          <w:ilvl w:val="0"/>
          <w:numId w:val="1"/>
        </w:numPr>
      </w:pPr>
      <w:r>
        <w:t>ensure that all equipment is dismantled, cleaned, decontaminated and correctly stored or disposed of correctly in accordance with Standard Operating Procedures</w:t>
      </w:r>
    </w:p>
    <w:p>
      <w:pPr>
        <w:numPr>
          <w:ilvl w:val="0"/>
          <w:numId w:val="1"/>
        </w:numPr>
      </w:pPr>
      <w:r>
        <w:t>report any out of specification results, unusual events or defects to an appropriate person in accordance with Standard Operating Procedures</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take appropriate action following an unusual event, within the limits of your authority</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guidelines relating to manufacture of medicinal products</w:t>
      </w:r>
    </w:p>
    <w:p>
      <w:pPr>
        <w:numPr>
          <w:ilvl w:val="0"/>
          <w:numId w:val="2"/>
        </w:numPr>
      </w:pPr>
      <w:r>
        <w:t>the importance of using approved documentation</w:t>
      </w:r>
    </w:p>
    <w:p>
      <w:pPr>
        <w:numPr>
          <w:ilvl w:val="0"/>
          <w:numId w:val="2"/>
        </w:numPr>
      </w:pPr>
      <w:r>
        <w:t>the importance of maintaining a clean working environment</w:t>
      </w:r>
    </w:p>
    <w:p>
      <w:pPr>
        <w:numPr>
          <w:ilvl w:val="0"/>
          <w:numId w:val="2"/>
        </w:numPr>
      </w:pPr>
      <w:r>
        <w:t>personal hygiene and the use of protective / clean room clothing</w:t>
      </w:r>
    </w:p>
    <w:p>
      <w:pPr>
        <w:numPr>
          <w:ilvl w:val="0"/>
          <w:numId w:val="2"/>
        </w:numPr>
      </w:pPr>
      <w:r>
        <w:t>the possible sources of contamination and the appropriate methods of prevention  </w:t>
      </w:r>
    </w:p>
    <w:p>
      <w:pPr>
        <w:numPr>
          <w:ilvl w:val="0"/>
          <w:numId w:val="2"/>
        </w:numPr>
      </w:pPr>
      <w:r>
        <w:t>the importance of environmental parameters, how to carry  out their monitoring and the referral procedures if they are outside the set limits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principles of formulae calculations, weights and measures</w:t>
      </w:r>
    </w:p>
    <w:p>
      <w:pPr>
        <w:numPr>
          <w:ilvl w:val="0"/>
          <w:numId w:val="2"/>
        </w:numPr>
      </w:pPr>
      <w:r>
        <w:t>the preparation, assembly and maintenance of equipment</w:t>
      </w:r>
    </w:p>
    <w:p>
      <w:pPr>
        <w:numPr>
          <w:ilvl w:val="0"/>
          <w:numId w:val="2"/>
        </w:numPr>
      </w:pPr>
      <w:r>
        <w:t>the principles, properties and uses of different types of containers and when to use the various types</w:t>
      </w:r>
    </w:p>
    <w:p>
      <w:pPr>
        <w:numPr>
          <w:ilvl w:val="0"/>
          <w:numId w:val="2"/>
        </w:numPr>
      </w:pPr>
      <w:r>
        <w:t>the nature and use of different product forms</w:t>
      </w:r>
    </w:p>
    <w:p>
      <w:pPr>
        <w:numPr>
          <w:ilvl w:val="0"/>
          <w:numId w:val="2"/>
        </w:numPr>
      </w:pPr>
      <w:r>
        <w:t>the preparation and use of environmentally controlled conditions</w:t>
      </w:r>
    </w:p>
    <w:p>
      <w:pPr>
        <w:numPr>
          <w:ilvl w:val="0"/>
          <w:numId w:val="2"/>
        </w:numPr>
      </w:pPr>
      <w:r>
        <w:t>principles and procedures for preparing medicinal products</w:t>
      </w:r>
    </w:p>
    <w:p>
      <w:pPr>
        <w:numPr>
          <w:ilvl w:val="0"/>
          <w:numId w:val="2"/>
        </w:numPr>
      </w:pPr>
      <w:r>
        <w:t>reconciliation of materials, labelling and packaging requirements</w:t>
      </w:r>
    </w:p>
    <w:p>
      <w:pPr>
        <w:numPr>
          <w:ilvl w:val="0"/>
          <w:numId w:val="2"/>
        </w:numPr>
      </w:pPr>
      <w:r>
        <w:t>the reasons for safe systems of work including the quarantine requirements and the appropriate checking processes</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principles and procedures for the sterilisation of products</w:t>
      </w:r>
    </w:p>
    <w:p>
      <w:pPr>
        <w:numPr>
          <w:ilvl w:val="0"/>
          <w:numId w:val="2"/>
        </w:numPr>
      </w:pPr>
      <w:r>
        <w:t>the safe disposal of waste materials and cleaning materials</w:t>
      </w:r>
    </w:p>
    <w:p>
      <w:pPr>
        <w:numPr>
          <w:ilvl w:val="0"/>
          <w:numId w:val="2"/>
        </w:numPr>
      </w:pPr>
      <w:r>
        <w:t>how to dismantle, clean, decontaminate and store equipment correctly</w:t>
      </w:r>
    </w:p>
    <w:p>
      <w:pPr>
        <w:numPr>
          <w:ilvl w:val="0"/>
          <w:numId w:val="2"/>
        </w:numPr>
      </w:pPr>
      <w:r>
        <w:t>how to clean and decontaminate the preparation area</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SFHPHARM17 &amp; SFHPHARM16</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sterile; manufacturing; batch; production; pharmacy; pre-packing; assembly; non-sterile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5B49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48C5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f5f7e08a2349c5" /><Relationship Type="http://schemas.openxmlformats.org/officeDocument/2006/relationships/numbering" Target="/word/numbering.xml" Id="Rfa5c8d3ec5c94246" /><Relationship Type="http://schemas.openxmlformats.org/officeDocument/2006/relationships/settings" Target="/word/settings.xml" Id="Rbe2472f1516140e2" /><Relationship Type="http://schemas.openxmlformats.org/officeDocument/2006/relationships/image" Target="/word/media/e9a41458-1115-4776-8815-f1acab69fff7.png" Id="R8834f4603da44611" /></Relationships>
</file>