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139c88e857b41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SFHPHARM07</w:t>
            </w:r>
            <w:r>
              <w:rPr>
                <w:b/>
              </w:rPr>
              <w:br/>
            </w:r>
            <w:r>
              <w:rPr>
                <w:b/>
              </w:rPr>
              <w:t xml:space="preserve">Receive prescriptions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6ea4aa613b45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receiving prescriptions.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where appropriate, communicate with the individual and key people at a pace, in a manner and at a level appropriate to the individual’s understanding, preferences and needs </w:t>
      </w:r>
    </w:p>
    <w:p>
      <w:pPr/>
      <w:r>
        <w:rPr>
          <w:lang w:val="en-GB"/>
        </w:rPr>
        <w:br/>
      </w:r>
    </w:p>
    <w:p>
      <w:pPr/>
      <w:r>
        <w:rPr>
          <w:lang w:val="en-GB"/>
        </w:rPr>
        <w:t xml:space="preserve"> 2.    work within the relevant Standard Operating Procedures including the relevant health and safety procedures and within your own limits of competence </w:t>
      </w:r>
    </w:p>
    <w:p>
      <w:pPr/>
      <w:r>
        <w:rPr>
          <w:lang w:val="en-GB"/>
        </w:rPr>
        <w:br/>
      </w:r>
    </w:p>
    <w:p>
      <w:pPr/>
      <w:r>
        <w:rPr>
          <w:lang w:val="en-GB"/>
        </w:rPr>
        <w:t xml:space="preserve"> 3.    maintain confidentiality throughout receiving the prescription   </w:t>
      </w:r>
    </w:p>
    <w:p>
      <w:pPr/>
      <w:r>
        <w:rPr>
          <w:lang w:val="en-GB"/>
        </w:rPr>
        <w:br/>
      </w:r>
    </w:p>
    <w:p>
      <w:pPr/>
      <w:r>
        <w:rPr>
          <w:lang w:val="en-GB"/>
        </w:rPr>
        <w:t xml:space="preserve"> 4.    check the prescription to confirm: </w:t>
      </w:r>
    </w:p>
    <w:p>
      <w:pPr/>
      <w:r>
        <w:rPr>
          <w:lang w:val="en-GB"/>
        </w:rPr>
        <w:br/>
      </w:r>
    </w:p>
    <w:p>
      <w:pPr/>
      <w:r>
        <w:rPr>
          <w:lang w:val="en-GB"/>
        </w:rPr>
        <w:t xml:space="preserve"> 4.1    the details are clear, correct and complete on the prescription </w:t>
      </w:r>
    </w:p>
    <w:p>
      <w:pPr/>
      <w:r>
        <w:rPr>
          <w:lang w:val="en-GB"/>
        </w:rPr>
        <w:br/>
      </w:r>
    </w:p>
    <w:p>
      <w:pPr/>
      <w:r>
        <w:rPr>
          <w:lang w:val="en-GB"/>
        </w:rPr>
        <w:t xml:space="preserve"> 4.2    the prescription meets legal requirements </w:t>
      </w:r>
    </w:p>
    <w:p>
      <w:pPr/>
      <w:r>
        <w:rPr>
          <w:lang w:val="en-GB"/>
        </w:rPr>
        <w:br/>
      </w:r>
    </w:p>
    <w:p>
      <w:pPr/>
      <w:r>
        <w:rPr>
          <w:lang w:val="en-GB"/>
        </w:rPr>
        <w:t xml:space="preserve"> 4.3    the individual has completed the declaration on the prescription if required to do so </w:t>
      </w:r>
    </w:p>
    <w:p>
      <w:pPr/>
      <w:r>
        <w:rPr>
          <w:lang w:val="en-GB"/>
        </w:rPr>
        <w:br/>
      </w:r>
    </w:p>
    <w:p>
      <w:pPr/>
      <w:r>
        <w:rPr>
          <w:lang w:val="en-GB"/>
        </w:rPr>
        <w:t xml:space="preserve"> 4.4    evidence of exemption where appropriate </w:t>
      </w:r>
    </w:p>
    <w:p>
      <w:pPr/>
      <w:r>
        <w:rPr>
          <w:lang w:val="en-GB"/>
        </w:rPr>
        <w:br/>
      </w:r>
    </w:p>
    <w:p>
      <w:pPr/>
      <w:r>
        <w:rPr>
          <w:lang w:val="en-GB"/>
        </w:rPr>
        <w:t xml:space="preserve"> 5.    where appropriate, provide relevant information regarding: </w:t>
      </w:r>
    </w:p>
    <w:p>
      <w:pPr/>
      <w:r>
        <w:rPr>
          <w:lang w:val="en-GB"/>
        </w:rPr>
        <w:br/>
      </w:r>
    </w:p>
    <w:p>
      <w:pPr/>
      <w:r>
        <w:rPr>
          <w:lang w:val="en-GB"/>
        </w:rPr>
        <w:t xml:space="preserve"> 5.1    prescription charges </w:t>
      </w:r>
    </w:p>
    <w:p>
      <w:pPr/>
      <w:r>
        <w:rPr>
          <w:lang w:val="en-GB"/>
        </w:rPr>
        <w:br/>
      </w:r>
    </w:p>
    <w:p>
      <w:pPr/>
      <w:r>
        <w:rPr>
          <w:lang w:val="en-GB"/>
        </w:rPr>
        <w:t xml:space="preserve"> 5.2    exemptions </w:t>
      </w:r>
    </w:p>
    <w:p>
      <w:pPr/>
      <w:r>
        <w:rPr>
          <w:lang w:val="en-GB"/>
        </w:rPr>
        <w:br/>
      </w:r>
    </w:p>
    <w:p>
      <w:pPr/>
      <w:r>
        <w:rPr>
          <w:lang w:val="en-GB"/>
        </w:rPr>
        <w:t xml:space="preserve"> 5.3    waiting and collection times </w:t>
      </w:r>
    </w:p>
    <w:p>
      <w:pPr/>
      <w:r>
        <w:rPr>
          <w:lang w:val="en-GB"/>
        </w:rPr>
        <w:br/>
      </w:r>
    </w:p>
    <w:p>
      <w:pPr/>
      <w:r>
        <w:rPr>
          <w:lang w:val="en-GB"/>
        </w:rPr>
        <w:t xml:space="preserve"> 5.4    possible alternative delivery services </w:t>
      </w:r>
    </w:p>
    <w:p>
      <w:pPr/>
      <w:r>
        <w:rPr>
          <w:lang w:val="en-GB"/>
        </w:rPr>
        <w:br/>
      </w:r>
    </w:p>
    <w:p>
      <w:pPr/>
      <w:r>
        <w:rPr>
          <w:lang w:val="en-GB"/>
        </w:rPr>
        <w:t xml:space="preserve"> 5.5    availability of medicine/product </w:t>
      </w:r>
    </w:p>
    <w:p>
      <w:pPr/>
      <w:r>
        <w:rPr>
          <w:lang w:val="en-GB"/>
        </w:rPr>
        <w:br/>
      </w:r>
    </w:p>
    <w:p>
      <w:pPr/>
      <w:r>
        <w:rPr>
          <w:lang w:val="en-GB"/>
        </w:rPr>
        <w:t xml:space="preserve"> 5.6    a receipt for prescription collection </w:t>
      </w:r>
    </w:p>
    <w:p>
      <w:pPr/>
      <w:r>
        <w:rPr>
          <w:lang w:val="en-GB"/>
        </w:rPr>
        <w:br/>
      </w:r>
    </w:p>
    <w:p>
      <w:pPr/>
      <w:r>
        <w:rPr>
          <w:lang w:val="en-GB"/>
        </w:rPr>
        <w:t xml:space="preserve"> 6.    carry out all relevant transactional procedures promptly and correctly </w:t>
      </w:r>
    </w:p>
    <w:p>
      <w:pPr/>
      <w:r>
        <w:rPr>
          <w:lang w:val="en-GB"/>
        </w:rPr>
        <w:br/>
      </w:r>
    </w:p>
    <w:p>
      <w:pPr/>
      <w:r>
        <w:rPr>
          <w:lang w:val="en-GB"/>
        </w:rPr>
        <w:t xml:space="preserve"> 7.    forward the prescription for the next stage in the dispensing process in accordance with Standard Operating Procedures </w:t>
      </w:r>
    </w:p>
    <w:p>
      <w:pPr/>
      <w:r>
        <w:rPr>
          <w:lang w:val="en-GB"/>
        </w:rPr>
        <w:br/>
      </w:r>
    </w:p>
    <w:p>
      <w:pPr/>
      <w:r>
        <w:rPr>
          <w:lang w:val="en-GB"/>
        </w:rPr>
        <w:t xml:space="preserve"> 8.    act within the limits of your authority and refer any problems to an appropriate person </w:t>
      </w:r>
    </w:p>
    <w:p>
      <w:pPr/>
      <w:r>
        <w:rPr>
          <w:lang w:val="en-GB"/>
        </w:rPr>
        <w:br/>
      </w:r>
    </w:p>
    <w:p>
      <w:pPr/>
      <w:r>
        <w:rPr>
          <w:lang w:val="en-GB"/>
        </w:rPr>
        <w:t xml:space="preserve"> 9.    complete all relevant documentation and forward appropriately in accordance with legal and organisational requirements as appropriate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regarding the receiving and retrieving of prescriptions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legislation relating to prescription charges and exemptions and differences in practice across the UK</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regulations and procedures relating to different types of prescriptions and medicines</w:t>
      </w:r>
    </w:p>
    <w:p>
      <w:pPr>
        <w:numPr>
          <w:ilvl w:val="0"/>
          <w:numId w:val="1"/>
        </w:numPr>
      </w:pPr>
      <w:r>
        <w:t>methods of enabling effective communication and supporting individuals to communicate their needs, views and preferences</w:t>
      </w:r>
    </w:p>
    <w:p>
      <w:pPr>
        <w:numPr>
          <w:ilvl w:val="0"/>
          <w:numId w:val="1"/>
        </w:numPr>
      </w:pPr>
      <w:r>
        <w:t>the different types of prescribers</w:t>
      </w:r>
    </w:p>
    <w:p>
      <w:pPr>
        <w:numPr>
          <w:ilvl w:val="0"/>
          <w:numId w:val="1"/>
        </w:numPr>
      </w:pPr>
      <w:r>
        <w:t>the different types of prescriptions and when they are used</w:t>
      </w:r>
    </w:p>
    <w:p>
      <w:pPr>
        <w:numPr>
          <w:ilvl w:val="0"/>
          <w:numId w:val="1"/>
        </w:numPr>
      </w:pPr>
      <w:r>
        <w:t>the different ways of receiving prescriptions</w:t>
      </w:r>
    </w:p>
    <w:p>
      <w:pPr>
        <w:numPr>
          <w:ilvl w:val="0"/>
          <w:numId w:val="1"/>
        </w:numPr>
      </w:pPr>
      <w:r>
        <w:t>the details required on a prescription and why they are necessary</w:t>
      </w:r>
    </w:p>
    <w:p>
      <w:pPr>
        <w:numPr>
          <w:ilvl w:val="0"/>
          <w:numId w:val="1"/>
        </w:numPr>
      </w:pPr>
      <w:r>
        <w:t>exemptions and how individuals can claim refunds, including the use of official forms and prepayment certificates</w:t>
      </w:r>
    </w:p>
    <w:p>
      <w:pPr>
        <w:numPr>
          <w:ilvl w:val="0"/>
          <w:numId w:val="1"/>
        </w:numPr>
      </w:pPr>
      <w:r>
        <w:t>the transactional and administration procedures as required by government regulations and those that apply to your workplace</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t>Dimension:</w:t>
      </w:r>
    </w:p>
    <w:p>
      <w:pPr/>
      <w:r>
        <w:rPr>
          <w:lang w:val="en-GB"/>
        </w:rPr>
        <w:t xml:space="preserve"> </w:t>
      </w:r>
    </w:p>
    <w:p>
      <w:pPr/>
      <w:r>
        <w:rPr>
          <w:lang w:val="en-GB"/>
        </w:rPr>
        <w:t>Core 1 Communication</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SFHPHARM07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pharmacy; prescribed; medicines; forms; electronic prescription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F76D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b0d5a82b394ab0" /><Relationship Type="http://schemas.openxmlformats.org/officeDocument/2006/relationships/numbering" Target="/word/numbering.xml" Id="Rf1f10e644eee4e34" /><Relationship Type="http://schemas.openxmlformats.org/officeDocument/2006/relationships/settings" Target="/word/settings.xml" Id="Re5b8a40c56624e6b" /><Relationship Type="http://schemas.openxmlformats.org/officeDocument/2006/relationships/image" Target="/word/media/b8c53620-a3c9-4d5e-bf33-6ff47bc5a384.png" Id="Rfe6ea4aa613b4570" /></Relationships>
</file>