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87271eb61e4d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PPL3PC4</w:t>
            </w:r>
            <w:r>
              <w:rPr>
                <w:b/>
              </w:rPr>
              <w:br/>
            </w:r>
            <w:r>
              <w:rPr>
                <w:b/>
              </w:rPr>
              <w:t>Prepare shellfish for complex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fee4ea473a40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preparing fresh shellfish for complex dishes. The standard covers a range of preparation methods and both crustaceans and molluscs. </w:t>
      </w:r>
    </w:p>
    <w:p>
      <w:pPr/>
      <w:r>
        <w:rPr>
          <w:lang w:val="en-GB"/>
        </w:rPr>
        <w:br/>
      </w:r>
    </w:p>
    <w:p>
      <w:pPr/>
      <w:r>
        <w:rPr>
          <w:lang w:val="en-GB"/>
        </w:rPr>
        <w:br/>
      </w:r>
    </w:p>
    <w:p>
      <w:pPr/>
      <w:r>
        <w:rPr>
          <w:lang w:val="en-GB"/>
        </w:rPr>
        <w:t>This standard focuses on the technical knowledge and skills required to prepare shellfish for complex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shellfish required for preparation</w:t>
      </w:r>
    </w:p>
    <w:p>
      <w:pPr/>
      <w:r>
        <w:rPr>
          <w:lang w:val="en-GB"/>
        </w:rPr>
        <w:t xml:space="preserve"> 2. </w:t>
      </w:r>
    </w:p>
    <w:p>
      <w:pPr/>
      <w:r>
        <w:rPr>
          <w:lang w:val="en-GB"/>
        </w:rPr>
        <w:t>Check the shellfish meets quality and other requirements</w:t>
      </w:r>
    </w:p>
    <w:p>
      <w:pPr/>
      <w:r>
        <w:rPr>
          <w:lang w:val="en-GB"/>
        </w:rPr>
        <w:t xml:space="preserve"> 3. </w:t>
      </w:r>
    </w:p>
    <w:p>
      <w:pPr/>
      <w:r>
        <w:rPr>
          <w:lang w:val="en-GB"/>
        </w:rPr>
        <w:t>Choose the correct tools, knives and equipment required to prepare the shellfish</w:t>
      </w:r>
    </w:p>
    <w:p>
      <w:pPr/>
      <w:r>
        <w:rPr>
          <w:lang w:val="en-GB"/>
        </w:rPr>
        <w:t xml:space="preserve"> 4. </w:t>
      </w:r>
    </w:p>
    <w:p>
      <w:pPr/>
      <w:r>
        <w:rPr>
          <w:lang w:val="en-GB"/>
        </w:rPr>
        <w:t>Use the tools, knives and equipment correctly when preparing the shellfish</w:t>
      </w:r>
    </w:p>
    <w:p>
      <w:pPr/>
      <w:r>
        <w:rPr>
          <w:lang w:val="en-GB"/>
        </w:rPr>
        <w:t xml:space="preserve"> 5. </w:t>
      </w:r>
    </w:p>
    <w:p>
      <w:pPr/>
      <w:r>
        <w:rPr>
          <w:lang w:val="en-GB"/>
        </w:rPr>
        <w:t>Prepare the shellfish to maintain quality and meet the requirements of the dish</w:t>
      </w:r>
    </w:p>
    <w:p>
      <w:pPr/>
      <w:r>
        <w:rPr>
          <w:lang w:val="en-GB"/>
        </w:rPr>
        <w:t xml:space="preserve"> 6. </w:t>
      </w:r>
    </w:p>
    <w:p>
      <w:pPr/>
      <w:r>
        <w:rPr>
          <w:lang w:val="en-GB"/>
        </w:rPr>
        <w:t>Store any prepared shellfish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main characteristics of different types of shellfish</w:t>
      </w:r>
    </w:p>
    <w:p>
      <w:pPr/>
      <w:r>
        <w:rPr>
          <w:lang w:val="en-GB"/>
        </w:rPr>
        <w:t xml:space="preserve"> 2. </w:t>
      </w:r>
    </w:p>
    <w:p>
      <w:pPr/>
      <w:r>
        <w:rPr>
          <w:lang w:val="en-GB"/>
        </w:rPr>
        <w:t>What quality points to look for in fresh shellfish</w:t>
      </w:r>
    </w:p>
    <w:p>
      <w:pPr/>
      <w:r>
        <w:rPr>
          <w:lang w:val="en-GB"/>
        </w:rPr>
        <w:t xml:space="preserve"> 3. </w:t>
      </w:r>
    </w:p>
    <w:p>
      <w:pPr/>
      <w:r>
        <w:rPr>
          <w:lang w:val="en-GB"/>
        </w:rPr>
        <w:t>What you should do if there are problems with the shellfish or other ingredients</w:t>
      </w:r>
    </w:p>
    <w:p>
      <w:pPr/>
      <w:r>
        <w:rPr>
          <w:lang w:val="en-GB"/>
        </w:rPr>
        <w:t xml:space="preserve"> 4. </w:t>
      </w:r>
    </w:p>
    <w:p>
      <w:pPr/>
      <w:r>
        <w:rPr>
          <w:lang w:val="en-GB"/>
        </w:rPr>
        <w:t>How to detect live shellfish</w:t>
      </w:r>
    </w:p>
    <w:p>
      <w:pPr/>
      <w:r>
        <w:rPr>
          <w:lang w:val="en-GB"/>
        </w:rPr>
        <w:t xml:space="preserve"> 5. </w:t>
      </w:r>
    </w:p>
    <w:p>
      <w:pPr/>
      <w:r>
        <w:rPr>
          <w:lang w:val="en-GB"/>
        </w:rPr>
        <w:t>How to select the correct type, quality and quantity of shellfish to meet dish requirements</w:t>
      </w:r>
    </w:p>
    <w:p>
      <w:pPr/>
      <w:r>
        <w:rPr>
          <w:lang w:val="en-GB"/>
        </w:rPr>
        <w:t xml:space="preserve"> 6. </w:t>
      </w:r>
    </w:p>
    <w:p>
      <w:pPr/>
      <w:r>
        <w:rPr>
          <w:lang w:val="en-GB"/>
        </w:rPr>
        <w:t>Suitable preparation methods for each type of shellfish</w:t>
      </w:r>
    </w:p>
    <w:p>
      <w:pPr/>
      <w:r>
        <w:rPr>
          <w:lang w:val="en-GB"/>
        </w:rPr>
        <w:t xml:space="preserve"> 7. </w:t>
      </w:r>
    </w:p>
    <w:p>
      <w:pPr/>
      <w:r>
        <w:rPr>
          <w:lang w:val="en-GB"/>
        </w:rPr>
        <w:t>The approximate yields of prepared shellfish</w:t>
      </w:r>
    </w:p>
    <w:p>
      <w:pPr/>
      <w:r>
        <w:rPr>
          <w:lang w:val="en-GB"/>
        </w:rPr>
        <w:t xml:space="preserve"> 8. </w:t>
      </w:r>
    </w:p>
    <w:p>
      <w:pPr/>
      <w:r>
        <w:rPr>
          <w:lang w:val="en-GB"/>
        </w:rPr>
        <w:t>How to control portions to minimise waste</w:t>
      </w:r>
    </w:p>
    <w:p>
      <w:pPr/>
      <w:r>
        <w:rPr>
          <w:lang w:val="en-GB"/>
        </w:rPr>
        <w:t xml:space="preserve"> 9. </w:t>
      </w:r>
    </w:p>
    <w:p>
      <w:pPr/>
      <w:r>
        <w:rPr>
          <w:lang w:val="en-GB"/>
        </w:rPr>
        <w:t>Preparation methods for different complex shellfish dishes</w:t>
      </w:r>
    </w:p>
    <w:p>
      <w:pPr/>
      <w:r>
        <w:rPr>
          <w:lang w:val="en-GB"/>
        </w:rPr>
        <w:t xml:space="preserve"> 10. </w:t>
      </w:r>
    </w:p>
    <w:p>
      <w:pPr/>
      <w:r>
        <w:rPr>
          <w:lang w:val="en-GB"/>
        </w:rPr>
        <w:t>The current trends in relation to preparing complex shellfish dishes</w:t>
      </w:r>
    </w:p>
    <w:p>
      <w:pPr/>
      <w:r>
        <w:rPr>
          <w:lang w:val="en-GB"/>
        </w:rPr>
        <w:t xml:space="preserve"> 11. </w:t>
      </w:r>
    </w:p>
    <w:p>
      <w:pPr/>
      <w:r>
        <w:rPr>
          <w:lang w:val="en-GB"/>
        </w:rPr>
        <w:t>What the correct techniques, tools, knives and equipment are and the reasons for using them when carrying out the required preparation methods</w:t>
      </w:r>
    </w:p>
    <w:p>
      <w:pPr/>
      <w:r>
        <w:rPr>
          <w:lang w:val="en-GB"/>
        </w:rPr>
        <w:t xml:space="preserve"> 12. </w:t>
      </w:r>
    </w:p>
    <w:p>
      <w:pPr/>
      <w:r>
        <w:rPr>
          <w:lang w:val="en-GB"/>
        </w:rPr>
        <w:t>How to store prepared shellfish</w:t>
      </w:r>
    </w:p>
    <w:p>
      <w:pPr/>
      <w:r>
        <w:rPr>
          <w:lang w:val="en-GB"/>
        </w:rPr>
        <w:t xml:space="preserve"> 13. </w:t>
      </w:r>
    </w:p>
    <w:p>
      <w:pPr/>
      <w:r>
        <w:rPr>
          <w:lang w:val="en-GB"/>
        </w:rPr>
        <w:t>Healthy eating options when preparing shellfish for complex dishes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Shellfish</w:t>
      </w:r>
    </w:p>
    <w:p>
      <w:pPr/>
      <w:r>
        <w:rPr>
          <w:lang w:val="en-GB"/>
        </w:rPr>
        <w:t>1.1</w:t>
      </w:r>
    </w:p>
    <w:p>
      <w:pPr/>
      <w:r>
        <w:rPr>
          <w:lang w:val="en-GB"/>
        </w:rPr>
        <w:t xml:space="preserve">‍ </w:t>
      </w:r>
    </w:p>
    <w:p>
      <w:pPr/>
      <w:r>
        <w:rPr>
          <w:lang w:val="en-GB"/>
        </w:rPr>
        <w:t>crustacean</w:t>
      </w:r>
    </w:p>
    <w:p>
      <w:pPr/>
      <w:r>
        <w:rPr>
          <w:lang w:val="en-GB"/>
        </w:rPr>
        <w:t>1.2</w:t>
      </w:r>
    </w:p>
    <w:p>
      <w:pPr/>
      <w:r>
        <w:rPr>
          <w:lang w:val="en-GB"/>
        </w:rPr>
        <w:t xml:space="preserve">‍ </w:t>
      </w:r>
    </w:p>
    <w:p>
      <w:pPr/>
      <w:r>
        <w:rPr>
          <w:lang w:val="en-GB"/>
        </w:rPr>
        <w:t>molluscs</w:t>
      </w:r>
    </w:p>
    <w:p>
      <w:pPr/>
      <w:r>
        <w:rPr>
          <w:lang w:val="en-GB"/>
        </w:rPr>
        <w:t>1.3</w:t>
      </w:r>
    </w:p>
    <w:p>
      <w:pPr/>
      <w:r>
        <w:rPr>
          <w:lang w:val="en-GB"/>
        </w:rPr>
        <w:t xml:space="preserve">‍ </w:t>
      </w:r>
    </w:p>
    <w:p>
      <w:pPr/>
      <w:r>
        <w:rPr>
          <w:lang w:val="en-GB"/>
        </w:rPr>
        <w:t>cephlapod</w:t>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cleaning</w:t>
      </w:r>
    </w:p>
    <w:p>
      <w:pPr/>
      <w:r>
        <w:rPr>
          <w:lang w:val="en-GB"/>
        </w:rPr>
        <w:t>2.2</w:t>
      </w:r>
    </w:p>
    <w:p>
      <w:pPr/>
      <w:r>
        <w:rPr>
          <w:lang w:val="en-GB"/>
        </w:rPr>
        <w:t xml:space="preserve">‍ </w:t>
      </w:r>
    </w:p>
    <w:p>
      <w:pPr/>
      <w:r>
        <w:rPr>
          <w:lang w:val="en-GB"/>
        </w:rPr>
        <w:t>shelling</w:t>
      </w:r>
    </w:p>
    <w:p>
      <w:pPr/>
      <w:r>
        <w:rPr>
          <w:lang w:val="en-GB"/>
        </w:rPr>
        <w:t>2.3</w:t>
      </w:r>
    </w:p>
    <w:p>
      <w:pPr/>
      <w:r>
        <w:rPr>
          <w:lang w:val="en-GB"/>
        </w:rPr>
        <w:t xml:space="preserve">‍ </w:t>
      </w:r>
    </w:p>
    <w:p>
      <w:pPr/>
      <w:r>
        <w:rPr>
          <w:lang w:val="en-GB"/>
        </w:rPr>
        <w:t>washing</w:t>
      </w:r>
    </w:p>
    <w:p>
      <w:pPr/>
      <w:r>
        <w:rPr>
          <w:lang w:val="en-GB"/>
        </w:rPr>
        <w:t>2.4</w:t>
      </w:r>
    </w:p>
    <w:p>
      <w:pPr/>
      <w:r>
        <w:rPr>
          <w:lang w:val="en-GB"/>
        </w:rPr>
        <w:t xml:space="preserve">‍ </w:t>
      </w:r>
    </w:p>
    <w:p>
      <w:pPr/>
      <w:r>
        <w:rPr>
          <w:lang w:val="en-GB"/>
        </w:rPr>
        <w:t>marinating</w:t>
      </w:r>
    </w:p>
    <w:p>
      <w:pPr/>
      <w:r>
        <w:rPr>
          <w:lang w:val="en-GB"/>
        </w:rPr>
        <w:t>2.5</w:t>
      </w:r>
    </w:p>
    <w:p>
      <w:pPr/>
      <w:r>
        <w:rPr>
          <w:lang w:val="en-GB"/>
        </w:rPr>
        <w:t xml:space="preserve">‍ </w:t>
      </w:r>
    </w:p>
    <w:p>
      <w:pPr/>
      <w:r>
        <w:rPr>
          <w:lang w:val="en-GB"/>
        </w:rPr>
        <w:t>coating</w:t>
      </w:r>
    </w:p>
    <w:p>
      <w:pPr/>
      <w:r>
        <w:rPr>
          <w:lang w:val="en-GB"/>
        </w:rPr>
        <w:t>2.6</w:t>
      </w:r>
    </w:p>
    <w:p>
      <w:pPr/>
      <w:r>
        <w:rPr>
          <w:lang w:val="en-GB"/>
        </w:rPr>
        <w:t xml:space="preserve">‍ </w:t>
      </w:r>
    </w:p>
    <w:p>
      <w:pPr/>
      <w:r>
        <w:rPr>
          <w:lang w:val="en-GB"/>
        </w:rPr>
        <w:t>blending</w:t>
      </w:r>
    </w:p>
    <w:p>
      <w:pPr/>
      <w:r>
        <w:rPr>
          <w:lang w:val="en-GB"/>
        </w:rPr>
        <w:t>2.7</w:t>
      </w:r>
    </w:p>
    <w:p>
      <w:pPr/>
      <w:r>
        <w:rPr>
          <w:lang w:val="en-GB"/>
        </w:rPr>
        <w:t xml:space="preserve">‍ </w:t>
      </w:r>
    </w:p>
    <w:p>
      <w:pPr/>
      <w:r>
        <w:rPr>
          <w:lang w:val="en-GB"/>
        </w:rPr>
        <w:t>cutting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PPL3PC4</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shellfish, complex</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42f259ea554b2c" /><Relationship Type="http://schemas.openxmlformats.org/officeDocument/2006/relationships/numbering" Target="/word/numbering.xml" Id="R26af77250a504718" /><Relationship Type="http://schemas.openxmlformats.org/officeDocument/2006/relationships/settings" Target="/word/settings.xml" Id="R19cd195bebab4336" /><Relationship Type="http://schemas.openxmlformats.org/officeDocument/2006/relationships/image" Target="/word/media/77e8eb54-1e00-44dc-a80a-6802717127bc.png" Id="R68fee4ea473a408a" /></Relationships>
</file>