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d670fafc3b4b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PPL2PRD15</w:t>
            </w:r>
            <w:r>
              <w:rPr>
                <w:b/>
              </w:rPr>
              <w:br/>
            </w:r>
            <w:r>
              <w:rPr>
                <w:b/>
              </w:rPr>
              <w:t>Produce flour, dough and tray baked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0a0423172642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flour, dough and tray-baked products, as well as correctly storing those items not for immediate use. It also covers baking and deep frying products, such as biscuits and scones. Additionally it describes the importance of presenting cooked / regenerated products to  organisational standards.</w:t>
      </w:r>
    </w:p>
    <w:p>
      <w:pPr/>
      <w:r>
        <w:rPr>
          <w:lang w:val="en-GB"/>
        </w:rPr>
        <w:t>This standard focuses on the technical knowledge and skills required to produce flour, dough and tray baked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number of portions required for service</w:t>
      </w:r>
    </w:p>
    <w:p>
      <w:pPr/>
      <w:r>
        <w:rPr>
          <w:lang w:val="en-GB"/>
        </w:rPr>
        <w:t xml:space="preserve"> 2. </w:t>
      </w:r>
    </w:p>
    <w:p>
      <w:pPr/>
      <w:r>
        <w:rPr>
          <w:lang w:val="en-GB"/>
        </w:rPr>
        <w:t>Ensure that ingredients are of the type, quality and quantity required</w:t>
      </w:r>
    </w:p>
    <w:p>
      <w:pPr/>
      <w:r>
        <w:rPr>
          <w:lang w:val="en-GB"/>
        </w:rPr>
        <w:t xml:space="preserve"> 3. </w:t>
      </w:r>
    </w:p>
    <w:p>
      <w:pPr/>
      <w:r>
        <w:rPr>
          <w:lang w:val="en-GB"/>
        </w:rPr>
        <w:t>Prepare ingredients using the appropriate basic preparation methods to meet quality and organisational requirements</w:t>
      </w:r>
    </w:p>
    <w:p>
      <w:pPr/>
      <w:r>
        <w:rPr>
          <w:lang w:val="en-GB"/>
        </w:rPr>
        <w:t xml:space="preserve"> 4. </w:t>
      </w:r>
    </w:p>
    <w:p>
      <w:pPr/>
      <w:r>
        <w:rPr>
          <w:lang w:val="en-GB"/>
        </w:rPr>
        <w:t>Label any prepared ingredients clearly and accurately, and store in line with legal requirements</w:t>
      </w:r>
    </w:p>
    <w:p>
      <w:pPr/>
      <w:r>
        <w:rPr>
          <w:lang w:val="en-GB"/>
        </w:rPr>
        <w:t xml:space="preserve"> 5. </w:t>
      </w:r>
    </w:p>
    <w:p>
      <w:pPr/>
      <w:r>
        <w:rPr>
          <w:lang w:val="en-GB"/>
        </w:rPr>
        <w:t>Make sure that flour, dough and tray baked products are of the type, quality and quantity required</w:t>
      </w:r>
    </w:p>
    <w:p>
      <w:pPr/>
      <w:r>
        <w:rPr>
          <w:lang w:val="en-GB"/>
        </w:rPr>
        <w:t xml:space="preserve"> 6. </w:t>
      </w:r>
    </w:p>
    <w:p>
      <w:pPr/>
      <w:r>
        <w:rPr>
          <w:lang w:val="en-GB"/>
        </w:rPr>
        <w:t>Combine the flour, dough and tray baked products with other ingredients</w:t>
      </w:r>
    </w:p>
    <w:p>
      <w:pPr/>
      <w:r>
        <w:rPr>
          <w:lang w:val="en-GB"/>
        </w:rPr>
        <w:t xml:space="preserve"> 7. </w:t>
      </w:r>
    </w:p>
    <w:p>
      <w:pPr/>
      <w:r>
        <w:rPr>
          <w:lang w:val="en-GB"/>
        </w:rPr>
        <w:t>Cook / regenerate flour, dough and tray baked products using the appropriate basic  cooking / regenerating methods to meet quality and organisational requirements</w:t>
      </w:r>
    </w:p>
    <w:p>
      <w:pPr/>
      <w:r>
        <w:rPr>
          <w:lang w:val="en-GB"/>
        </w:rPr>
        <w:t xml:space="preserve"> 8. </w:t>
      </w:r>
    </w:p>
    <w:p>
      <w:pPr/>
      <w:r>
        <w:rPr>
          <w:lang w:val="en-GB"/>
        </w:rPr>
        <w:t>Use basic finishing methods to meet quality and organisational requirements</w:t>
      </w:r>
    </w:p>
    <w:p>
      <w:pPr/>
      <w:r>
        <w:rPr>
          <w:lang w:val="en-GB"/>
        </w:rPr>
        <w:t xml:space="preserve"> 9. </w:t>
      </w:r>
    </w:p>
    <w:p>
      <w:pPr/>
      <w:r>
        <w:rPr>
          <w:lang w:val="en-GB"/>
        </w:rPr>
        <w:t>Label any prepared ingredients clearly and accurately, and store in line with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Why it is essential that ovens should be at the correct temperature before baking commences</w:t>
      </w:r>
    </w:p>
    <w:p>
      <w:pPr/>
      <w:r>
        <w:rPr>
          <w:lang w:val="en-GB"/>
        </w:rPr>
        <w:t xml:space="preserve"> 2. </w:t>
      </w:r>
    </w:p>
    <w:p>
      <w:pPr/>
      <w:r>
        <w:rPr>
          <w:lang w:val="en-GB"/>
        </w:rPr>
        <w:t>Why time and temperature are important when preparing, cooking / regenerating and  storing basic flour, dough and tray baked products</w:t>
      </w:r>
    </w:p>
    <w:p>
      <w:pPr/>
      <w:r>
        <w:rPr>
          <w:lang w:val="en-GB"/>
        </w:rPr>
        <w:t xml:space="preserve"> 3. </w:t>
      </w:r>
    </w:p>
    <w:p>
      <w:pPr/>
      <w:r>
        <w:rPr>
          <w:lang w:val="en-GB"/>
        </w:rPr>
        <w:t>Why prepared basic flour, dough and tray baked products should be stored at the required safe temperature before cooking</w:t>
      </w:r>
    </w:p>
    <w:p>
      <w:pPr/>
      <w:r>
        <w:rPr>
          <w:lang w:val="en-GB"/>
        </w:rPr>
        <w:t xml:space="preserve"> 4. </w:t>
      </w:r>
    </w:p>
    <w:p>
      <w:pPr/>
      <w:r>
        <w:rPr>
          <w:lang w:val="en-GB"/>
        </w:rPr>
        <w:t>Quality points to look for in basic flour, dough and tray-bake ingredients</w:t>
      </w:r>
    </w:p>
    <w:p>
      <w:pPr/>
      <w:r>
        <w:rPr>
          <w:lang w:val="en-GB"/>
        </w:rPr>
        <w:t xml:space="preserve"> 5. </w:t>
      </w:r>
    </w:p>
    <w:p>
      <w:pPr/>
      <w:r>
        <w:rPr>
          <w:lang w:val="en-GB"/>
        </w:rPr>
        <w:t>The preparation and cooking / regenerating methods for basic flour, dough and tray baked products</w:t>
      </w:r>
    </w:p>
    <w:p>
      <w:pPr/>
      <w:r>
        <w:rPr>
          <w:lang w:val="en-GB"/>
        </w:rPr>
        <w:t xml:space="preserve"> 6. </w:t>
      </w:r>
    </w:p>
    <w:p>
      <w:pPr/>
      <w:r>
        <w:rPr>
          <w:lang w:val="en-GB"/>
        </w:rPr>
        <w:t>How to identify when different flour, dough and tray baked products are cooked / regenerated to dish requirements</w:t>
      </w:r>
    </w:p>
    <w:p>
      <w:pPr/>
      <w:r>
        <w:rPr>
          <w:lang w:val="en-GB"/>
        </w:rPr>
        <w:t xml:space="preserve"> 7. </w:t>
      </w:r>
    </w:p>
    <w:p>
      <w:pPr/>
      <w:r>
        <w:rPr>
          <w:lang w:val="en-GB"/>
        </w:rPr>
        <w:t>How to present flour, dough and tray baked products</w:t>
      </w:r>
    </w:p>
    <w:p>
      <w:pPr/>
      <w:r>
        <w:rPr>
          <w:lang w:val="en-GB"/>
        </w:rPr>
        <w:t xml:space="preserve"> 8. </w:t>
      </w:r>
    </w:p>
    <w:p>
      <w:pPr/>
      <w:r>
        <w:rPr>
          <w:lang w:val="en-GB"/>
        </w:rPr>
        <w:t>What problems can occur while preparing and cooking / regenerating flour, dough and tray  baked products, and who you would report the problem to</w:t>
      </w:r>
    </w:p>
    <w:p>
      <w:pPr/>
      <w:r>
        <w:rPr>
          <w:lang w:val="en-GB"/>
        </w:rPr>
        <w:t xml:space="preserve"> 9. </w:t>
      </w:r>
    </w:p>
    <w:p>
      <w:pPr/>
      <w:r>
        <w:rPr>
          <w:lang w:val="en-GB"/>
        </w:rPr>
        <w:t>How to ensure the products have the correct aroma, texture, temperature and consistency</w:t>
      </w:r>
    </w:p>
    <w:p>
      <w:pPr/>
      <w:r>
        <w:rPr>
          <w:lang w:val="en-GB"/>
        </w:rPr>
        <w:t xml:space="preserve"> 10. </w:t>
      </w:r>
    </w:p>
    <w:p>
      <w:pPr/>
      <w:r>
        <w:rPr>
          <w:lang w:val="en-GB"/>
        </w:rPr>
        <w:t>Why it is important to follow dish instructions, and to use the correct equipment while portioning</w:t>
      </w:r>
    </w:p>
    <w:p>
      <w:pPr/>
      <w:r>
        <w:rPr>
          <w:lang w:val="en-GB"/>
        </w:rPr>
        <w:t xml:space="preserve"> 11. </w:t>
      </w:r>
    </w:p>
    <w:p>
      <w:pPr/>
      <w:r>
        <w:rPr>
          <w:lang w:val="en-GB"/>
        </w:rPr>
        <w:t>Healthy eating options when preparing, cooking / regenerating and finishing basic flour,  dough and tray baked products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Ingredients</w:t>
      </w:r>
    </w:p>
    <w:p>
      <w:pPr/>
      <w:r>
        <w:rPr>
          <w:lang w:val="en-GB"/>
        </w:rPr>
        <w:t>1.1</w:t>
      </w:r>
    </w:p>
    <w:p>
      <w:pPr/>
      <w:r>
        <w:rPr>
          <w:lang w:val="en-GB"/>
        </w:rPr>
        <w:t xml:space="preserve">‍ </w:t>
      </w:r>
    </w:p>
    <w:p>
      <w:pPr/>
      <w:r>
        <w:rPr>
          <w:lang w:val="en-GB"/>
        </w:rPr>
        <w:t>pre-prepared pastry</w:t>
      </w:r>
    </w:p>
    <w:p>
      <w:pPr/>
      <w:r>
        <w:rPr>
          <w:lang w:val="en-GB"/>
        </w:rPr>
        <w:t>1.2</w:t>
      </w:r>
    </w:p>
    <w:p>
      <w:pPr/>
      <w:r>
        <w:rPr>
          <w:lang w:val="en-GB"/>
        </w:rPr>
        <w:t xml:space="preserve">‍ </w:t>
      </w:r>
    </w:p>
    <w:p>
      <w:pPr/>
      <w:r>
        <w:rPr>
          <w:lang w:val="en-GB"/>
        </w:rPr>
        <w:t>cake/sponge mixes</w:t>
      </w:r>
    </w:p>
    <w:p>
      <w:pPr/>
      <w:r>
        <w:rPr>
          <w:lang w:val="en-GB"/>
        </w:rPr>
        <w:t>1.3</w:t>
      </w:r>
    </w:p>
    <w:p>
      <w:pPr/>
      <w:r>
        <w:rPr>
          <w:lang w:val="en-GB"/>
        </w:rPr>
        <w:t xml:space="preserve">‍ </w:t>
      </w:r>
    </w:p>
    <w:p>
      <w:pPr/>
      <w:r>
        <w:rPr>
          <w:lang w:val="en-GB"/>
        </w:rPr>
        <w:t>scone mix</w:t>
      </w:r>
    </w:p>
    <w:p>
      <w:pPr/>
      <w:r>
        <w:rPr>
          <w:lang w:val="en-GB"/>
        </w:rPr>
        <w:t>1.4</w:t>
      </w:r>
    </w:p>
    <w:p>
      <w:pPr/>
      <w:r>
        <w:rPr>
          <w:lang w:val="en-GB"/>
        </w:rPr>
        <w:t xml:space="preserve">‍ </w:t>
      </w:r>
    </w:p>
    <w:p>
      <w:pPr/>
      <w:r>
        <w:rPr>
          <w:lang w:val="en-GB"/>
        </w:rPr>
        <w:t>dough mix</w:t>
      </w:r>
    </w:p>
    <w:p>
      <w:pPr/>
      <w:r>
        <w:rPr>
          <w:lang w:val="en-GB"/>
        </w:rPr>
        <w:t>1.5</w:t>
      </w:r>
    </w:p>
    <w:p>
      <w:pPr/>
      <w:r>
        <w:rPr>
          <w:lang w:val="en-GB"/>
        </w:rPr>
        <w:t xml:space="preserve">‍ </w:t>
      </w:r>
    </w:p>
    <w:p>
      <w:pPr/>
      <w:r>
        <w:rPr>
          <w:lang w:val="en-GB"/>
        </w:rPr>
        <w:t>biscuit mix</w:t>
      </w:r>
    </w:p>
    <w:p>
      <w:pPr/>
      <w:r>
        <w:rPr>
          <w:lang w:val="en-GB"/>
        </w:rPr>
        <w:t>1.6</w:t>
      </w:r>
    </w:p>
    <w:p>
      <w:pPr/>
      <w:r>
        <w:rPr>
          <w:lang w:val="en-GB"/>
        </w:rPr>
        <w:t xml:space="preserve">‍ </w:t>
      </w:r>
    </w:p>
    <w:p>
      <w:pPr/>
      <w:r>
        <w:rPr>
          <w:lang w:val="en-GB"/>
        </w:rPr>
        <w:t>tray bake mix</w:t>
      </w:r>
    </w:p>
    <w:p>
      <w:pPr/>
      <w:r>
        <w:rPr>
          <w:lang w:val="en-GB"/>
        </w:rPr>
        <w:br/>
      </w:r>
    </w:p>
    <w:p>
      <w:pPr/>
      <w:r>
        <w:rPr>
          <w:lang w:val="en-GB"/>
        </w:rPr>
        <w:t>2.</w:t>
      </w:r>
    </w:p>
    <w:p>
      <w:pPr/>
      <w:r>
        <w:rPr>
          <w:lang w:val="en-GB"/>
        </w:rPr>
        <w:t xml:space="preserve">‍ </w:t>
      </w:r>
    </w:p>
    <w:p>
      <w:pPr/>
      <w:r>
        <w:rPr>
          <w:lang w:val="en-GB"/>
        </w:rPr>
        <w:t>Basic preparation methods</w:t>
      </w:r>
    </w:p>
    <w:p>
      <w:pPr/>
      <w:r>
        <w:rPr>
          <w:lang w:val="en-GB"/>
        </w:rPr>
        <w:t>2.1</w:t>
      </w:r>
    </w:p>
    <w:p>
      <w:pPr/>
      <w:r>
        <w:rPr>
          <w:lang w:val="en-GB"/>
        </w:rPr>
        <w:t xml:space="preserve">‍ </w:t>
      </w:r>
    </w:p>
    <w:p>
      <w:pPr/>
      <w:r>
        <w:rPr>
          <w:lang w:val="en-GB"/>
        </w:rPr>
        <w:t>mixing</w:t>
      </w:r>
    </w:p>
    <w:p>
      <w:pPr/>
      <w:r>
        <w:rPr>
          <w:lang w:val="en-GB"/>
        </w:rPr>
        <w:t>2.2</w:t>
      </w:r>
    </w:p>
    <w:p>
      <w:pPr/>
      <w:r>
        <w:rPr>
          <w:lang w:val="en-GB"/>
        </w:rPr>
        <w:t xml:space="preserve">‍ </w:t>
      </w:r>
    </w:p>
    <w:p>
      <w:pPr/>
      <w:r>
        <w:rPr>
          <w:lang w:val="en-GB"/>
        </w:rPr>
        <w:t>kneading</w:t>
      </w:r>
    </w:p>
    <w:p>
      <w:pPr/>
      <w:r>
        <w:rPr>
          <w:lang w:val="en-GB"/>
        </w:rPr>
        <w:t>2.3</w:t>
      </w:r>
    </w:p>
    <w:p>
      <w:pPr/>
      <w:r>
        <w:rPr>
          <w:lang w:val="en-GB"/>
        </w:rPr>
        <w:t xml:space="preserve">‍ </w:t>
      </w:r>
    </w:p>
    <w:p>
      <w:pPr/>
      <w:r>
        <w:rPr>
          <w:lang w:val="en-GB"/>
        </w:rPr>
        <w:t>greasing</w:t>
      </w:r>
    </w:p>
    <w:p>
      <w:pPr/>
      <w:r>
        <w:rPr>
          <w:lang w:val="en-GB"/>
        </w:rPr>
        <w:t>2.4</w:t>
      </w:r>
    </w:p>
    <w:p>
      <w:pPr/>
      <w:r>
        <w:rPr>
          <w:lang w:val="en-GB"/>
        </w:rPr>
        <w:t xml:space="preserve">‍ </w:t>
      </w:r>
    </w:p>
    <w:p>
      <w:pPr/>
      <w:r>
        <w:rPr>
          <w:lang w:val="en-GB"/>
        </w:rPr>
        <w:t>creaming/beating</w:t>
      </w:r>
    </w:p>
    <w:p>
      <w:pPr/>
      <w:r>
        <w:rPr>
          <w:lang w:val="en-GB"/>
        </w:rPr>
        <w:t>2.5</w:t>
      </w:r>
    </w:p>
    <w:p>
      <w:pPr/>
      <w:r>
        <w:rPr>
          <w:lang w:val="en-GB"/>
        </w:rPr>
        <w:t xml:space="preserve">‍ </w:t>
      </w:r>
    </w:p>
    <w:p>
      <w:pPr/>
      <w:r>
        <w:rPr>
          <w:lang w:val="en-GB"/>
        </w:rPr>
        <w:t>lining</w:t>
      </w:r>
    </w:p>
    <w:p>
      <w:pPr/>
      <w:r>
        <w:rPr>
          <w:lang w:val="en-GB"/>
        </w:rPr>
        <w:t>2.6</w:t>
      </w:r>
    </w:p>
    <w:p>
      <w:pPr/>
      <w:r>
        <w:rPr>
          <w:lang w:val="en-GB"/>
        </w:rPr>
        <w:t xml:space="preserve">‍ </w:t>
      </w:r>
    </w:p>
    <w:p>
      <w:pPr/>
      <w:r>
        <w:rPr>
          <w:lang w:val="en-GB"/>
        </w:rPr>
        <w:t>melting</w:t>
      </w:r>
    </w:p>
    <w:p>
      <w:pPr/>
      <w:r>
        <w:rPr>
          <w:lang w:val="en-GB"/>
        </w:rPr>
        <w:t>2.7</w:t>
      </w:r>
    </w:p>
    <w:p>
      <w:pPr/>
      <w:r>
        <w:rPr>
          <w:lang w:val="en-GB"/>
        </w:rPr>
        <w:t xml:space="preserve">‍ </w:t>
      </w:r>
    </w:p>
    <w:p>
      <w:pPr/>
      <w:r>
        <w:rPr>
          <w:lang w:val="en-GB"/>
        </w:rPr>
        <w:t>glazing</w:t>
      </w:r>
    </w:p>
    <w:p>
      <w:pPr/>
      <w:r>
        <w:rPr>
          <w:lang w:val="en-GB"/>
        </w:rPr>
        <w:t>2.8</w:t>
      </w:r>
    </w:p>
    <w:p>
      <w:pPr/>
      <w:r>
        <w:rPr>
          <w:lang w:val="en-GB"/>
        </w:rPr>
        <w:t xml:space="preserve">‍ </w:t>
      </w:r>
    </w:p>
    <w:p>
      <w:pPr/>
      <w:r>
        <w:rPr>
          <w:lang w:val="en-GB"/>
        </w:rPr>
        <w:t>portioning</w:t>
      </w:r>
    </w:p>
    <w:p>
      <w:pPr/>
      <w:r>
        <w:rPr>
          <w:lang w:val="en-GB"/>
        </w:rPr>
        <w:t>2.9</w:t>
      </w:r>
    </w:p>
    <w:p>
      <w:pPr/>
      <w:r>
        <w:rPr>
          <w:lang w:val="en-GB"/>
        </w:rPr>
        <w:t xml:space="preserve">‍ </w:t>
      </w:r>
    </w:p>
    <w:p>
      <w:pPr/>
      <w:r>
        <w:rPr>
          <w:lang w:val="en-GB"/>
        </w:rPr>
        <w:t>rolling</w:t>
      </w:r>
    </w:p>
    <w:p>
      <w:pPr/>
      <w:r>
        <w:rPr>
          <w:lang w:val="en-GB"/>
        </w:rPr>
        <w:t>2.10</w:t>
      </w:r>
    </w:p>
    <w:p>
      <w:pPr/>
      <w:r>
        <w:rPr>
          <w:lang w:val="en-GB"/>
        </w:rPr>
        <w:t xml:space="preserve">‍ </w:t>
      </w:r>
    </w:p>
    <w:p>
      <w:pPr/>
      <w:r>
        <w:rPr>
          <w:lang w:val="en-GB"/>
        </w:rPr>
        <w:t>shaping</w:t>
      </w:r>
    </w:p>
    <w:p>
      <w:pPr/>
      <w:r>
        <w:rPr>
          <w:lang w:val="en-GB"/>
        </w:rPr>
        <w:t>2.11</w:t>
      </w:r>
    </w:p>
    <w:p>
      <w:pPr/>
      <w:r>
        <w:rPr>
          <w:lang w:val="en-GB"/>
        </w:rPr>
        <w:t xml:space="preserve">‍ </w:t>
      </w:r>
    </w:p>
    <w:p>
      <w:pPr/>
      <w:r>
        <w:rPr>
          <w:lang w:val="en-GB"/>
        </w:rPr>
        <w:t>cutting</w:t>
      </w:r>
    </w:p>
    <w:p>
      <w:pPr/>
      <w:r>
        <w:rPr>
          <w:lang w:val="en-GB"/>
        </w:rPr>
        <w:br/>
      </w:r>
    </w:p>
    <w:p>
      <w:pPr/>
      <w:r>
        <w:rPr>
          <w:lang w:val="en-GB"/>
        </w:rPr>
        <w:t>3.</w:t>
      </w:r>
    </w:p>
    <w:p>
      <w:pPr/>
      <w:r>
        <w:rPr>
          <w:lang w:val="en-GB"/>
        </w:rPr>
        <w:t xml:space="preserve">‍ </w:t>
      </w:r>
    </w:p>
    <w:p>
      <w:pPr/>
      <w:r>
        <w:rPr>
          <w:lang w:val="en-GB"/>
        </w:rPr>
        <w:t>Flour, dough and tray baked products</w:t>
      </w:r>
    </w:p>
    <w:p>
      <w:pPr/>
      <w:r>
        <w:rPr>
          <w:lang w:val="en-GB"/>
        </w:rPr>
        <w:t>3.1</w:t>
      </w:r>
    </w:p>
    <w:p>
      <w:pPr/>
      <w:r>
        <w:rPr>
          <w:lang w:val="en-GB"/>
        </w:rPr>
        <w:t xml:space="preserve">‍ </w:t>
      </w:r>
    </w:p>
    <w:p>
      <w:pPr/>
      <w:r>
        <w:rPr>
          <w:lang w:val="en-GB"/>
        </w:rPr>
        <w:t>pastry products</w:t>
      </w:r>
    </w:p>
    <w:p>
      <w:pPr/>
      <w:r>
        <w:rPr>
          <w:lang w:val="en-GB"/>
        </w:rPr>
        <w:t>3.2</w:t>
      </w:r>
    </w:p>
    <w:p>
      <w:pPr/>
      <w:r>
        <w:rPr>
          <w:lang w:val="en-GB"/>
        </w:rPr>
        <w:t xml:space="preserve">‍ </w:t>
      </w:r>
    </w:p>
    <w:p>
      <w:pPr/>
      <w:r>
        <w:rPr>
          <w:lang w:val="en-GB"/>
        </w:rPr>
        <w:t>cakes/sponges</w:t>
      </w:r>
    </w:p>
    <w:p>
      <w:pPr/>
      <w:r>
        <w:rPr>
          <w:lang w:val="en-GB"/>
        </w:rPr>
        <w:t>3.3</w:t>
      </w:r>
    </w:p>
    <w:p>
      <w:pPr/>
      <w:r>
        <w:rPr>
          <w:lang w:val="en-GB"/>
        </w:rPr>
        <w:t xml:space="preserve">‍ </w:t>
      </w:r>
    </w:p>
    <w:p>
      <w:pPr/>
      <w:r>
        <w:rPr>
          <w:lang w:val="en-GB"/>
        </w:rPr>
        <w:t>scones</w:t>
      </w:r>
    </w:p>
    <w:p>
      <w:pPr/>
      <w:r>
        <w:rPr>
          <w:lang w:val="en-GB"/>
        </w:rPr>
        <w:t>3.4</w:t>
      </w:r>
    </w:p>
    <w:p>
      <w:pPr/>
      <w:r>
        <w:rPr>
          <w:lang w:val="en-GB"/>
        </w:rPr>
        <w:t xml:space="preserve">‍ </w:t>
      </w:r>
    </w:p>
    <w:p>
      <w:pPr/>
      <w:r>
        <w:rPr>
          <w:lang w:val="en-GB"/>
        </w:rPr>
        <w:t>dough products</w:t>
      </w:r>
    </w:p>
    <w:p>
      <w:pPr/>
      <w:r>
        <w:rPr>
          <w:lang w:val="en-GB"/>
        </w:rPr>
        <w:t>3.5</w:t>
      </w:r>
    </w:p>
    <w:p>
      <w:pPr/>
      <w:r>
        <w:rPr>
          <w:lang w:val="en-GB"/>
        </w:rPr>
        <w:t xml:space="preserve">‍ </w:t>
      </w:r>
    </w:p>
    <w:p>
      <w:pPr/>
      <w:r>
        <w:rPr>
          <w:lang w:val="en-GB"/>
        </w:rPr>
        <w:t>biscuits</w:t>
      </w:r>
    </w:p>
    <w:p>
      <w:pPr/>
      <w:r>
        <w:rPr>
          <w:lang w:val="en-GB"/>
        </w:rPr>
        <w:t>3.6</w:t>
      </w:r>
    </w:p>
    <w:p>
      <w:pPr/>
      <w:r>
        <w:rPr>
          <w:lang w:val="en-GB"/>
        </w:rPr>
        <w:t xml:space="preserve">‍ </w:t>
      </w:r>
    </w:p>
    <w:p>
      <w:pPr/>
      <w:r>
        <w:rPr>
          <w:lang w:val="en-GB"/>
        </w:rPr>
        <w:t>tray bakes</w:t>
      </w:r>
    </w:p>
    <w:p>
      <w:pPr/>
      <w:r>
        <w:rPr>
          <w:lang w:val="en-GB"/>
        </w:rPr>
        <w:br/>
      </w:r>
    </w:p>
    <w:p>
      <w:pPr/>
      <w:r>
        <w:rPr>
          <w:lang w:val="en-GB"/>
        </w:rPr>
        <w:t>4.</w:t>
      </w:r>
    </w:p>
    <w:p>
      <w:pPr/>
      <w:r>
        <w:rPr>
          <w:lang w:val="en-GB"/>
        </w:rPr>
        <w:t xml:space="preserve">‍ </w:t>
      </w:r>
    </w:p>
    <w:p>
      <w:pPr/>
      <w:r>
        <w:rPr>
          <w:lang w:val="en-GB"/>
        </w:rPr>
        <w:t>Basic cooking methods</w:t>
      </w:r>
    </w:p>
    <w:p>
      <w:pPr/>
      <w:r>
        <w:rPr>
          <w:lang w:val="en-GB"/>
        </w:rPr>
        <w:t>4.1</w:t>
      </w:r>
    </w:p>
    <w:p>
      <w:pPr/>
      <w:r>
        <w:rPr>
          <w:lang w:val="en-GB"/>
        </w:rPr>
        <w:t xml:space="preserve">‍ </w:t>
      </w:r>
    </w:p>
    <w:p>
      <w:pPr/>
      <w:r>
        <w:rPr>
          <w:lang w:val="en-GB"/>
        </w:rPr>
        <w:t>baking</w:t>
      </w:r>
    </w:p>
    <w:p>
      <w:pPr/>
      <w:r>
        <w:rPr>
          <w:lang w:val="en-GB"/>
        </w:rPr>
        <w:t>4.2</w:t>
      </w:r>
    </w:p>
    <w:p>
      <w:pPr/>
      <w:r>
        <w:rPr>
          <w:lang w:val="en-GB"/>
        </w:rPr>
        <w:t xml:space="preserve">‍ </w:t>
      </w:r>
    </w:p>
    <w:p>
      <w:pPr/>
      <w:r>
        <w:rPr>
          <w:lang w:val="en-GB"/>
        </w:rPr>
        <w:t>deep frying</w:t>
      </w:r>
    </w:p>
    <w:p>
      <w:pPr/>
      <w:r>
        <w:rPr>
          <w:lang w:val="en-GB"/>
        </w:rPr>
        <w:t>4.3</w:t>
      </w:r>
    </w:p>
    <w:p>
      <w:pPr/>
      <w:r>
        <w:rPr>
          <w:lang w:val="en-GB"/>
        </w:rPr>
        <w:t xml:space="preserve">‍ </w:t>
      </w:r>
    </w:p>
    <w:p>
      <w:pPr/>
      <w:r>
        <w:rPr>
          <w:lang w:val="en-GB"/>
        </w:rPr>
        <w:t>regenerating (e.g. microwaving)</w:t>
      </w:r>
    </w:p>
    <w:p>
      <w:pPr/>
      <w:r>
        <w:rPr>
          <w:lang w:val="en-GB"/>
        </w:rPr>
        <w:br/>
      </w:r>
    </w:p>
    <w:p>
      <w:pPr/>
      <w:r>
        <w:rPr>
          <w:lang w:val="en-GB"/>
        </w:rPr>
        <w:t>5.</w:t>
      </w:r>
    </w:p>
    <w:p>
      <w:pPr/>
      <w:r>
        <w:rPr>
          <w:lang w:val="en-GB"/>
        </w:rPr>
        <w:t xml:space="preserve">‍ </w:t>
      </w:r>
    </w:p>
    <w:p>
      <w:pPr/>
      <w:r>
        <w:rPr>
          <w:lang w:val="en-GB"/>
        </w:rPr>
        <w:t>Basic finishing methods</w:t>
      </w:r>
    </w:p>
    <w:p>
      <w:pPr/>
      <w:r>
        <w:rPr>
          <w:lang w:val="en-GB"/>
        </w:rPr>
        <w:t>5.1</w:t>
      </w:r>
    </w:p>
    <w:p>
      <w:pPr/>
      <w:r>
        <w:rPr>
          <w:lang w:val="en-GB"/>
        </w:rPr>
        <w:t xml:space="preserve">‍ </w:t>
      </w:r>
    </w:p>
    <w:p>
      <w:pPr/>
      <w:r>
        <w:rPr>
          <w:lang w:val="en-GB"/>
        </w:rPr>
        <w:t>dusting/sprinkling/dredging</w:t>
      </w:r>
    </w:p>
    <w:p>
      <w:pPr/>
      <w:r>
        <w:rPr>
          <w:lang w:val="en-GB"/>
        </w:rPr>
        <w:t>5.2</w:t>
      </w:r>
    </w:p>
    <w:p>
      <w:pPr/>
      <w:r>
        <w:rPr>
          <w:lang w:val="en-GB"/>
        </w:rPr>
        <w:t xml:space="preserve">‍ </w:t>
      </w:r>
    </w:p>
    <w:p>
      <w:pPr/>
      <w:r>
        <w:rPr>
          <w:lang w:val="en-GB"/>
        </w:rPr>
        <w:t>filling</w:t>
      </w:r>
    </w:p>
    <w:p>
      <w:pPr/>
      <w:r>
        <w:rPr>
          <w:lang w:val="en-GB"/>
        </w:rPr>
        <w:t>5.3</w:t>
      </w:r>
    </w:p>
    <w:p>
      <w:pPr/>
      <w:r>
        <w:rPr>
          <w:lang w:val="en-GB"/>
        </w:rPr>
        <w:t xml:space="preserve">‍ </w:t>
      </w:r>
    </w:p>
    <w:p>
      <w:pPr/>
      <w:r>
        <w:rPr>
          <w:lang w:val="en-GB"/>
        </w:rPr>
        <w:t>piping</w:t>
      </w:r>
    </w:p>
    <w:p>
      <w:pPr/>
      <w:r>
        <w:rPr>
          <w:lang w:val="en-GB"/>
        </w:rPr>
        <w:t>5.4</w:t>
      </w:r>
    </w:p>
    <w:p>
      <w:pPr/>
      <w:r>
        <w:rPr>
          <w:lang w:val="en-GB"/>
        </w:rPr>
        <w:t xml:space="preserve">‍ </w:t>
      </w:r>
    </w:p>
    <w:p>
      <w:pPr/>
      <w:r>
        <w:rPr>
          <w:lang w:val="en-GB"/>
        </w:rPr>
        <w:t>spreading/coating</w:t>
      </w:r>
    </w:p>
    <w:p>
      <w:pPr/>
      <w:r>
        <w:rPr>
          <w:lang w:val="en-GB"/>
        </w:rPr>
        <w:t>5.5</w:t>
      </w:r>
    </w:p>
    <w:p>
      <w:pPr/>
      <w:r>
        <w:rPr>
          <w:lang w:val="en-GB"/>
        </w:rPr>
        <w:t xml:space="preserve">‍ </w:t>
      </w:r>
    </w:p>
    <w:p>
      <w:pPr/>
      <w:r>
        <w:rPr>
          <w:lang w:val="en-GB"/>
        </w:rPr>
        <w:t>glazing</w:t>
      </w:r>
    </w:p>
    <w:p>
      <w:pPr/>
      <w:r>
        <w:rPr>
          <w:lang w:val="en-GB"/>
        </w:rPr>
        <w:t>5.6</w:t>
      </w:r>
    </w:p>
    <w:p>
      <w:pPr/>
      <w:r>
        <w:rPr>
          <w:lang w:val="en-GB"/>
        </w:rPr>
        <w:t xml:space="preserve">‍ </w:t>
      </w:r>
    </w:p>
    <w:p>
      <w:pPr/>
      <w:r>
        <w:rPr>
          <w:lang w:val="en-GB"/>
        </w:rPr>
        <w:t>trimming</w:t>
      </w:r>
    </w:p>
    <w:p>
      <w:pPr/>
      <w:r>
        <w:rPr>
          <w:lang w:val="en-GB"/>
        </w:rPr>
        <w:t>5.7</w:t>
      </w:r>
    </w:p>
    <w:p>
      <w:pPr/>
      <w:r>
        <w:rPr>
          <w:lang w:val="en-GB"/>
        </w:rPr>
        <w:t xml:space="preserve">‍ </w:t>
      </w:r>
    </w:p>
    <w:p>
      <w:pPr/>
      <w:r>
        <w:rPr>
          <w:lang w:val="en-GB"/>
        </w:rPr>
        <w:t>portioning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PPL2PRD15</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w:t>
      </w:r>
      <w:r>
        <w:rPr>
          <w:lang w:val="en-GB"/>
        </w:rPr>
        <w:br/>
      </w:r>
    </w:p>
    <w:p>
      <w:pPr/>
      <w:r>
        <w:rPr>
          <w:lang w:val="en-GB"/>
          <w:b/>
        </w:rPr>
        <w:t>Keywords</w:t>
      </w:r>
    </w:p>
    <w:p>
      <w:pPr/>
      <w:r>
        <w:rPr>
          <w:lang w:val="en-GB"/>
        </w:rPr>
        <w:t>flour, dough, tray, baked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ef3560abb34ab8" /><Relationship Type="http://schemas.openxmlformats.org/officeDocument/2006/relationships/numbering" Target="/word/numbering.xml" Id="Rb9fc8d23bc2743e6" /><Relationship Type="http://schemas.openxmlformats.org/officeDocument/2006/relationships/settings" Target="/word/settings.xml" Id="R918a34c82ebb44f0" /><Relationship Type="http://schemas.openxmlformats.org/officeDocument/2006/relationships/image" Target="/word/media/f0566d8a-a4ad-4e1f-b212-46359e2644bc.png" Id="Rbb0a042317264231" /></Relationships>
</file>