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9a2012db1a45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GQAGP37</w:t>
            </w:r>
            <w:r>
              <w:rPr>
                <w:b/>
              </w:rPr>
              <w:br/>
            </w:r>
            <w:r>
              <w:rPr>
                <w:b/>
              </w:rPr>
              <w:t>Carry out warehousing of glass and related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59cd0e8ae44b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carry out tasks in the glass and glass related warehousing and distribution working environment, including goods in and goods out. Knowledge of stock identification is required as is the need to know how to deal with the problems that can occur in the glass and glass related warehouse/distribution working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accept glass and related materials into the warehouse in following standard operating procedures</w:t>
      </w:r>
    </w:p>
    <w:p>
      <w:pPr>
        <w:numPr>
          <w:ilvl w:val="0"/>
          <w:numId w:val="1"/>
        </w:numPr>
      </w:pPr>
      <w:r>
        <w:t>store the delivered glass and related materials following standard operating procedures</w:t>
      </w:r>
    </w:p>
    <w:p>
      <w:pPr>
        <w:numPr>
          <w:ilvl w:val="0"/>
          <w:numId w:val="1"/>
        </w:numPr>
      </w:pPr>
      <w:r>
        <w:t>select glass and related materials for delivery/distribution to meet specifications</w:t>
      </w:r>
    </w:p>
    <w:p>
      <w:pPr>
        <w:numPr>
          <w:ilvl w:val="0"/>
          <w:numId w:val="1"/>
        </w:numPr>
      </w:pPr>
      <w:r>
        <w:t>prepare glass and related materials for despatch to meet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layout and purpose of the warehouse</w:t>
      </w:r>
    </w:p>
    <w:p>
      <w:pPr>
        <w:numPr>
          <w:ilvl w:val="0"/>
          <w:numId w:val="2"/>
        </w:numPr>
      </w:pPr>
      <w:r>
        <w:t>use and importance of stock identification</w:t>
      </w:r>
    </w:p>
    <w:p>
      <w:pPr>
        <w:numPr>
          <w:ilvl w:val="0"/>
          <w:numId w:val="2"/>
        </w:numPr>
      </w:pPr>
      <w:r>
        <w:t>how to receive and handle glass and related materials</w:t>
      </w:r>
    </w:p>
    <w:p>
      <w:pPr>
        <w:numPr>
          <w:ilvl w:val="0"/>
          <w:numId w:val="2"/>
        </w:numPr>
      </w:pPr>
      <w:r>
        <w:t>how to select and prepare glass and related materials for distribution/delivery</w:t>
      </w:r>
    </w:p>
    <w:p>
      <w:pPr>
        <w:numPr>
          <w:ilvl w:val="0"/>
          <w:numId w:val="2"/>
        </w:numPr>
      </w:pPr>
      <w:r>
        <w:t>how to deal with problems that can arise in warehousing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 Ltd</w:t>
      </w:r>
      <w:r>
        <w:rPr>
          <w:lang w:val="en-GB"/>
        </w:rPr>
        <w:br/>
      </w:r>
    </w:p>
    <w:p>
      <w:pPr/>
      <w:r>
        <w:rPr>
          <w:lang w:val="en-GB"/>
          <w:b/>
        </w:rPr>
        <w:t>Original URN</w:t>
      </w:r>
    </w:p>
    <w:p>
      <w:pPr/>
      <w:r>
        <w:rPr>
          <w:lang w:val="en-GB"/>
        </w:rPr>
        <w:t>GQAGP37</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CF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37755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011cdcaf4b44e2" /><Relationship Type="http://schemas.openxmlformats.org/officeDocument/2006/relationships/numbering" Target="/word/numbering.xml" Id="Rd799a65ec63f4953" /><Relationship Type="http://schemas.openxmlformats.org/officeDocument/2006/relationships/settings" Target="/word/settings.xml" Id="R8f9465035e3c432c" /><Relationship Type="http://schemas.openxmlformats.org/officeDocument/2006/relationships/image" Target="/word/media/bf4b7434-da1d-4647-9b1c-1701a97ed644.png" Id="R8459cd0e8ae44b87" /></Relationships>
</file>