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72eaeb7de044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GQAGP02</w:t>
            </w:r>
            <w:r>
              <w:rPr>
                <w:b/>
              </w:rPr>
              <w:br/>
            </w:r>
            <w:r>
              <w:rPr>
                <w:b/>
              </w:rPr>
              <w:t>Seal glass edges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1a162591c34f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seal the edge of glass sealed units.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 times</w:t>
      </w:r>
    </w:p>
    <w:p>
      <w:pPr>
        <w:numPr>
          <w:ilvl w:val="0"/>
          <w:numId w:val="1"/>
        </w:numPr>
      </w:pPr>
      <w:r>
        <w:t>identify and confirm specifications for work being undertaken</w:t>
      </w:r>
    </w:p>
    <w:p>
      <w:pPr>
        <w:numPr>
          <w:ilvl w:val="0"/>
          <w:numId w:val="1"/>
        </w:numPr>
      </w:pPr>
      <w:r>
        <w:t>edge seal units to meet specifications</w:t>
      </w:r>
    </w:p>
    <w:p>
      <w:pPr>
        <w:numPr>
          <w:ilvl w:val="0"/>
          <w:numId w:val="1"/>
        </w:numPr>
      </w:pPr>
      <w:r>
        <w:t>make adjustments for spacer bar sizes to meet specifications</w:t>
      </w:r>
    </w:p>
    <w:p>
      <w:pPr>
        <w:numPr>
          <w:ilvl w:val="0"/>
          <w:numId w:val="1"/>
        </w:numPr>
      </w:pPr>
      <w:r>
        <w:t>identify any problems relating to the equipment, machinery or tools and deal with them following standard operating procedures</w:t>
      </w:r>
    </w:p>
    <w:p>
      <w:pPr>
        <w:numPr>
          <w:ilvl w:val="0"/>
          <w:numId w:val="1"/>
        </w:numPr>
      </w:pPr>
      <w:r>
        <w:t>record information on the operation of the equipment, machinery or tools in the appropriate information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 and obligations</w:t>
      </w:r>
    </w:p>
    <w:p>
      <w:pPr>
        <w:numPr>
          <w:ilvl w:val="0"/>
          <w:numId w:val="2"/>
        </w:numPr>
      </w:pPr>
      <w:r>
        <w:t>relevant health and safety procedures that need to be followed</w:t>
      </w:r>
    </w:p>
    <w:p>
      <w:pPr>
        <w:numPr>
          <w:ilvl w:val="0"/>
          <w:numId w:val="2"/>
        </w:numPr>
      </w:pPr>
      <w:r>
        <w:t>how to confirm specifications for work</w:t>
      </w:r>
    </w:p>
    <w:p>
      <w:pPr>
        <w:numPr>
          <w:ilvl w:val="0"/>
          <w:numId w:val="2"/>
        </w:numPr>
      </w:pPr>
      <w:r>
        <w:t>level of detail required in specifications</w:t>
      </w:r>
    </w:p>
    <w:p>
      <w:pPr>
        <w:numPr>
          <w:ilvl w:val="0"/>
          <w:numId w:val="2"/>
        </w:numPr>
      </w:pPr>
      <w:r>
        <w:t>methods for edge sealing double or triple glazed units</w:t>
      </w:r>
    </w:p>
    <w:p>
      <w:pPr>
        <w:numPr>
          <w:ilvl w:val="0"/>
          <w:numId w:val="2"/>
        </w:numPr>
      </w:pPr>
      <w:r>
        <w:t>equipment used in edge sealing</w:t>
      </w:r>
    </w:p>
    <w:p>
      <w:pPr>
        <w:numPr>
          <w:ilvl w:val="0"/>
          <w:numId w:val="2"/>
        </w:numPr>
      </w:pPr>
      <w:r>
        <w:t>type of problems that could occur with the equipment or machinery and the standard operating procedures for dealing with them</w:t>
      </w:r>
    </w:p>
    <w:p>
      <w:pPr>
        <w:numPr>
          <w:ilvl w:val="0"/>
          <w:numId w:val="2"/>
        </w:numPr>
      </w:pPr>
      <w:r>
        <w:t>information systems used</w:t>
      </w:r>
    </w:p>
    <w:p>
      <w:pPr>
        <w:numPr>
          <w:ilvl w:val="0"/>
          <w:numId w:val="2"/>
        </w:numPr>
      </w:pPr>
      <w:r>
        <w:t>why it is important to use the information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GQA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PROGP02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Glass and Ceramic Maker Decorator Finisher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Glass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Glass Processing; decorator; unit maker; operator; packing; blower; cutter; painter; processor; cold end; craft; laminated; screen; warehousing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9063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2FBE1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502440a99f4552" /><Relationship Type="http://schemas.openxmlformats.org/officeDocument/2006/relationships/numbering" Target="/word/numbering.xml" Id="R28244cab28c54ade" /><Relationship Type="http://schemas.openxmlformats.org/officeDocument/2006/relationships/settings" Target="/word/settings.xml" Id="R3c6eded0d8c2488e" /><Relationship Type="http://schemas.openxmlformats.org/officeDocument/2006/relationships/image" Target="/word/media/b723c4a6-4d3a-4fe3-8a4c-8ff562b23e2f.png" Id="Rd61a162591c34f9b" /></Relationships>
</file>