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0a1640ee57724cb0"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GQAFEN13L</w:t>
            </w:r>
            <w:r>
              <w:rPr>
                <w:b/>
              </w:rPr>
              <w:br/>
            </w:r>
            <w:r>
              <w:rPr>
                <w:b/>
              </w:rPr>
              <w:t>Maintain and repair  windows/ doors/ conservatories LEGACY</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9eef3d432c454e39"/>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 xml:space="preserve">​This standard is concerned with </w:t>
      </w:r>
    </w:p>
    <w:p>
      <w:pPr/>
      <w:r>
        <w:rPr>
          <w:lang w:val="en-GB"/>
        </w:rPr>
        <w:t>maintenance</w:t>
      </w:r>
    </w:p>
    <w:p>
      <w:pPr/>
      <w:r>
        <w:rPr>
          <w:lang w:val="en-GB"/>
        </w:rPr>
        <w:t xml:space="preserve"> work on windows, doors, and/or  conservatories. You will need to dismantle windows and doors, or conservatories, before undertaking maintenance. You will need to undertake maintenance using the correct materials and then reinstate and restore the system to full operation.</w:t>
      </w:r>
    </w:p>
    <w:p>
      <w:pPr/>
      <w:r>
        <w:rPr>
          <w:lang w:val="en-GB"/>
        </w:rPr>
        <w:t>This standard is for you if you work in the Fenestration Industry and are involved in on site maintenance and repair work</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GQA</w:t>
      </w:r>
      <w:r>
        <w:rPr>
          <w:lang w:val="en-GB"/>
        </w:rPr>
        <w:br/>
      </w:r>
    </w:p>
    <w:p>
      <w:pPr/>
      <w:r>
        <w:rPr>
          <w:lang w:val="en-GB"/>
          <w:b/>
        </w:rPr>
        <w:t>Version Number</w:t>
      </w:r>
    </w:p>
    <w:p>
      <w:pPr/>
      <w:r>
        <w:rPr>
          <w:lang w:val="en-GB"/>
        </w:rPr>
        <w:t>2</w:t>
      </w:r>
      <w:r>
        <w:rPr>
          <w:lang w:val="en-GB"/>
        </w:rPr>
        <w:br/>
      </w:r>
    </w:p>
    <w:p>
      <w:pPr/>
      <w:r>
        <w:rPr>
          <w:lang w:val="en-GB"/>
          <w:b/>
        </w:rPr>
        <w:t>Date Approved</w:t>
      </w:r>
    </w:p>
    <w:p>
      <w:pPr/>
      <w:r>
        <w:rPr>
          <w:lang w:val="en-GB"/>
        </w:rPr>
        <w:t>31 Aug 2013</w:t>
      </w:r>
      <w:r>
        <w:rPr>
          <w:lang w:val="en-GB"/>
        </w:rPr>
        <w:br/>
      </w:r>
    </w:p>
    <w:p>
      <w:pPr/>
      <w:r>
        <w:rPr>
          <w:lang w:val="en-GB"/>
          <w:b/>
        </w:rPr>
        <w:t>Indicative Review Date</w:t>
      </w:r>
    </w:p>
    <w:p>
      <w:pPr/>
      <w:r>
        <w:rPr>
          <w:lang w:val="en-GB"/>
        </w:rPr>
        <w:t>31 Mar 2018</w:t>
      </w:r>
      <w:r>
        <w:rPr>
          <w:lang w:val="en-GB"/>
        </w:rPr>
        <w:br/>
      </w:r>
    </w:p>
    <w:p>
      <w:pPr/>
      <w:r>
        <w:rPr>
          <w:lang w:val="en-GB"/>
          <w:b/>
        </w:rPr>
        <w:t>Validity</w:t>
      </w:r>
    </w:p>
    <w:p>
      <w:pPr/>
      <w:r>
        <w:rPr>
          <w:lang w:val="en-GB"/>
        </w:rPr>
        <w:t>Legacy</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Proskills</w:t>
      </w:r>
      <w:r>
        <w:rPr>
          <w:lang w:val="en-GB"/>
        </w:rPr>
        <w:br/>
      </w:r>
    </w:p>
    <w:p>
      <w:pPr/>
      <w:r>
        <w:rPr>
          <w:lang w:val="en-GB"/>
          <w:b/>
        </w:rPr>
        <w:t>Original URN</w:t>
      </w:r>
    </w:p>
    <w:p>
      <w:pPr/>
      <w:r>
        <w:rPr>
          <w:lang w:val="en-GB"/>
        </w:rPr>
        <w:t>PROFEN13</w:t>
      </w:r>
      <w:r>
        <w:rPr>
          <w:lang w:val="en-GB"/>
        </w:rPr>
        <w:br/>
      </w:r>
    </w:p>
    <w:p>
      <w:pPr/>
      <w:r>
        <w:rPr>
          <w:lang w:val="en-GB"/>
          <w:b/>
        </w:rPr>
        <w:t>Relevant Occupations</w:t>
      </w:r>
    </w:p>
    <w:p>
      <w:pPr/>
      <w:r>
        <w:rPr>
          <w:lang w:val="en-GB"/>
        </w:rPr>
        <w:t>Glaziers Window Fabric and Fitters</w:t>
      </w:r>
      <w:r>
        <w:rPr>
          <w:lang w:val="en-GB"/>
        </w:rPr>
        <w:br/>
      </w:r>
    </w:p>
    <w:p>
      <w:pPr/>
      <w:r>
        <w:rPr>
          <w:lang w:val="en-GB"/>
          <w:b/>
        </w:rPr>
        <w:t>Suite</w:t>
      </w:r>
    </w:p>
    <w:p>
      <w:pPr/>
      <w:r>
        <w:rPr>
          <w:lang w:val="en-GB"/>
        </w:rPr>
        <w:t>Glazing</w:t>
      </w:r>
      <w:r>
        <w:rPr>
          <w:lang w:val="en-GB"/>
        </w:rPr>
        <w:br/>
      </w:r>
    </w:p>
    <w:p>
      <w:pPr/>
      <w:r>
        <w:rPr>
          <w:lang w:val="en-GB"/>
          <w:b/>
        </w:rPr>
        <w:t>Keywords</w:t>
      </w:r>
    </w:p>
    <w:p>
      <w:pPr/>
      <w:r>
        <w:rPr>
          <w:lang w:val="en-GB"/>
        </w:rPr>
        <w:t>Fenestration, maintenance, repairs</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b9a6ca9cf1c84a50" /><Relationship Type="http://schemas.openxmlformats.org/officeDocument/2006/relationships/numbering" Target="/word/numbering.xml" Id="R20e3cbaf406449d4" /><Relationship Type="http://schemas.openxmlformats.org/officeDocument/2006/relationships/settings" Target="/word/settings.xml" Id="R1ac4f6834add4184" /><Relationship Type="http://schemas.openxmlformats.org/officeDocument/2006/relationships/image" Target="/word/media/85eb7cad-7bf0-4867-903d-2571bcbce09e.png" Id="R9eef3d432c454e39" /></Relationships>
</file>