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904fd210304a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GQAGLA13</w:t>
            </w:r>
            <w:r>
              <w:rPr>
                <w:b/>
              </w:rPr>
              <w:br/>
            </w:r>
            <w:r>
              <w:rPr>
                <w:b/>
              </w:rPr>
              <w:t xml:space="preserve">Cut glass in non-routine shapes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6dabe73d1a47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cut to cut different types of glass to achieve complex shapes and features. The glass must be cut to meet the required specification, minimising waste and following safe working practices. This includes identifying appropriate equipment, methods and location/environment, an awareness of how to deal with problems that can occur and how to complete information records.</w:t>
      </w:r>
    </w:p>
    <w:p>
      <w:pPr/>
      <w:r>
        <w:rPr>
          <w:lang w:val="en-GB"/>
        </w:rPr>
        <w:t>You should be able to cut two of the following types of glass:</w:t>
      </w:r>
    </w:p>
    <w:p>
      <w:pPr/>
      <w:r>
        <w:rPr>
          <w:lang w:val="en-GB"/>
        </w:rPr>
        <w:t>You should be able to cut at least one of the following: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t>2 identify and confirm specifications for the size, shape and type of glass being cut</w:t>
      </w:r>
    </w:p>
    <w:p>
      <w:pPr/>
      <w:r>
        <w:rPr>
          <w:lang w:val="en-GB"/>
        </w:rPr>
        <w:t xml:space="preserve">3 locate and select the correct type, quantity, and quality of glass for cutting shapes to meet specifications </w:t>
      </w:r>
    </w:p>
    <w:p>
      <w:pPr/>
      <w:r>
        <w:rPr>
          <w:lang w:val="en-GB"/>
        </w:rPr>
        <w:br/>
      </w:r>
    </w:p>
    <w:p>
      <w:pPr/>
      <w:r>
        <w:rPr>
          <w:lang w:val="en-GB"/>
        </w:rPr>
        <w:t xml:space="preserve">4 identify  location and area for cutting following standard operating procedures </w:t>
      </w:r>
    </w:p>
    <w:p>
      <w:pPr/>
      <w:r>
        <w:rPr>
          <w:lang w:val="en-GB"/>
        </w:rPr>
        <w:br/>
      </w:r>
    </w:p>
    <w:p>
      <w:pPr/>
      <w:r>
        <w:rPr>
          <w:lang w:val="en-GB"/>
        </w:rPr>
        <w:t xml:space="preserve">5 select suitable cutting equipment and methods for cutting glass to meet specifications  </w:t>
      </w:r>
    </w:p>
    <w:p>
      <w:pPr/>
      <w:r>
        <w:rPr>
          <w:lang w:val="en-GB"/>
        </w:rPr>
        <w:br/>
      </w:r>
    </w:p>
    <w:p>
      <w:pPr/>
      <w:r>
        <w:rPr>
          <w:lang w:val="en-GB"/>
        </w:rPr>
        <w:t>6 transport and handle glass to cutting area following safe working practices</w:t>
      </w:r>
    </w:p>
    <w:p>
      <w:pPr/>
      <w:r>
        <w:rPr>
          <w:lang w:val="en-GB"/>
        </w:rPr>
        <w:t>7 position and manoeuvre glass following safe working practices </w:t>
      </w:r>
    </w:p>
    <w:p>
      <w:pPr/>
      <w:r>
        <w:rPr>
          <w:lang w:val="en-GB"/>
        </w:rPr>
        <w:t xml:space="preserve">8 cut glass to meet specifications following safe working practices and minimising waste </w:t>
      </w:r>
    </w:p>
    <w:p>
      <w:pPr/>
      <w:r>
        <w:rPr>
          <w:lang w:val="en-GB"/>
        </w:rPr>
        <w:br/>
      </w:r>
    </w:p>
    <w:p>
      <w:pPr/>
      <w:r>
        <w:rPr>
          <w:lang w:val="en-GB"/>
        </w:rPr>
        <w:t xml:space="preserve">9 check glass after cutting meets specifications </w:t>
      </w:r>
    </w:p>
    <w:p>
      <w:pPr/>
      <w:r>
        <w:rPr>
          <w:lang w:val="en-GB"/>
        </w:rPr>
        <w:br/>
      </w:r>
    </w:p>
    <w:p>
      <w:pPr/>
      <w:r>
        <w:rPr>
          <w:lang w:val="en-GB"/>
        </w:rPr>
        <w:t>11 identify any problems and deal with them according to standard operating procedures</w:t>
      </w:r>
    </w:p>
    <w:p>
      <w:pPr/>
      <w:r>
        <w:rPr>
          <w:lang w:val="en-GB"/>
        </w:rPr>
        <w:t>12 record information on the glass cutting in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w:t>
      </w:r>
    </w:p>
    <w:p>
      <w:pPr/>
      <w:r>
        <w:rPr>
          <w:lang w:val="en-GB"/>
        </w:rPr>
        <w:t xml:space="preserve">2 how to obtain and confirm specifications  </w:t>
      </w:r>
    </w:p>
    <w:p>
      <w:pPr/>
      <w:r>
        <w:rPr>
          <w:lang w:val="en-GB"/>
        </w:rPr>
        <w:br/>
      </w:r>
    </w:p>
    <w:p>
      <w:pPr/>
      <w:r>
        <w:rPr>
          <w:lang w:val="en-GB"/>
        </w:rPr>
        <w:t>3 glazing equipment and methods used for cutting specific types, shapes, and sizes of glass</w:t>
      </w:r>
    </w:p>
    <w:p>
      <w:pPr/>
      <w:r>
        <w:rPr>
          <w:lang w:val="en-GB"/>
        </w:rPr>
        <w:t>4 requirements of locations for glass cutting </w:t>
      </w:r>
    </w:p>
    <w:p>
      <w:pPr/>
      <w:r>
        <w:rPr>
          <w:lang w:val="en-GB"/>
        </w:rPr>
        <w:t>5 how to handle, manoeuvre and position glass in preparation for cutting </w:t>
      </w:r>
    </w:p>
    <w:p>
      <w:pPr/>
      <w:r>
        <w:rPr>
          <w:lang w:val="en-GB"/>
        </w:rPr>
        <w:t>6 how to plan the use of glass to minimise wastage</w:t>
      </w:r>
    </w:p>
    <w:p>
      <w:pPr/>
      <w:r>
        <w:rPr>
          <w:lang w:val="en-GB"/>
        </w:rPr>
        <w:t>7 how to prepare the equipment and area for glass cutting </w:t>
      </w:r>
    </w:p>
    <w:p>
      <w:pPr/>
      <w:r>
        <w:rPr>
          <w:lang w:val="en-GB"/>
        </w:rPr>
        <w:t xml:space="preserve">8 how to cut different shapes, sizes, and types of glass </w:t>
      </w:r>
    </w:p>
    <w:p>
      <w:pPr/>
      <w:r>
        <w:rPr>
          <w:lang w:val="en-GB"/>
        </w:rPr>
        <w:br/>
      </w:r>
    </w:p>
    <w:p>
      <w:pPr/>
      <w:r>
        <w:rPr>
          <w:lang w:val="en-GB"/>
        </w:rPr>
        <w:t>9 types of problems that can occur during and after the cutting of glass, and how to prevent them</w:t>
      </w:r>
    </w:p>
    <w:p>
      <w:pPr/>
      <w:r>
        <w:rPr>
          <w:lang w:val="en-GB"/>
        </w:rPr>
        <w:t>10 information systems used, and how and why to record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PROGLAZE13</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Glazing, glass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eb6b1e63f7413c" /><Relationship Type="http://schemas.openxmlformats.org/officeDocument/2006/relationships/numbering" Target="/word/numbering.xml" Id="R47e4188870bd4e7d" /><Relationship Type="http://schemas.openxmlformats.org/officeDocument/2006/relationships/settings" Target="/word/settings.xml" Id="R8b4e9072e3b84d36" /><Relationship Type="http://schemas.openxmlformats.org/officeDocument/2006/relationships/image" Target="/word/media/adaa0ea4-8551-43a3-be9b-e978e6dcfd99.png" Id="Rce6dabe73d1a47d6" /></Relationships>
</file>