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74148bde544a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LANGa19</w:t>
            </w:r>
            <w:r>
              <w:rPr>
                <w:b/>
              </w:rPr>
              <w:br/>
            </w:r>
            <w:r>
              <w:rPr>
                <w:b/>
              </w:rPr>
              <w:t>Contribute to the implementation of game-shooting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f5f48a41d644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contributing to the implementation of game-shooting activities. It deals with the competence required by individuals who organise and implement shooting programmes.</w:t>
      </w:r>
    </w:p>
    <w:p>
      <w:pPr/>
      <w:r>
        <w:rPr>
          <w:lang w:val="en-GB"/>
        </w:rPr>
        <w:br/>
      </w:r>
    </w:p>
    <w:p>
      <w:pPr/>
      <w:r>
        <w:rPr>
          <w:lang w:val="en-GB"/>
        </w:rPr>
        <w:t>It has been developed so that it can be applied to any organised game-shooting activities on any area of land used for game shooting. This standard is for those who work in game conservation and can be applied to any wildlife management area.</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organise individual shoot days</w:t>
      </w:r>
    </w:p>
    <w:p>
      <w:pPr/>
      <w:r>
        <w:rPr>
          <w:lang w:val="en-GB"/>
        </w:rPr>
        <w:t>•</w:t>
      </w:r>
    </w:p>
    <w:p>
      <w:pPr/>
      <w:r>
        <w:rPr>
          <w:lang w:val="en-GB"/>
        </w:rPr>
        <w:t xml:space="preserve">‍ </w:t>
      </w:r>
    </w:p>
    <w:p>
      <w:pPr/>
      <w:r>
        <w:rPr>
          <w:lang w:val="en-GB"/>
        </w:rPr>
        <w:t>manage individual shoot days.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Develop contingencies to deal with two of the following factors:</w:t>
      </w:r>
    </w:p>
    <w:p>
      <w:pPr/>
      <w:r>
        <w:rPr>
          <w:lang w:val="en-GB"/>
        </w:rPr>
        <w:t>•</w:t>
      </w:r>
    </w:p>
    <w:p>
      <w:pPr/>
      <w:r>
        <w:rPr>
          <w:lang w:val="en-GB"/>
        </w:rPr>
        <w:t xml:space="preserve">‍ </w:t>
      </w:r>
    </w:p>
    <w:p>
      <w:pPr/>
      <w:r>
        <w:rPr>
          <w:lang w:val="en-GB"/>
        </w:rPr>
        <w:t>different environmental conditions</w:t>
      </w:r>
    </w:p>
    <w:p>
      <w:pPr/>
      <w:r>
        <w:rPr>
          <w:lang w:val="en-GB"/>
        </w:rPr>
        <w:t>•</w:t>
      </w:r>
    </w:p>
    <w:p>
      <w:pPr/>
      <w:r>
        <w:rPr>
          <w:lang w:val="en-GB"/>
        </w:rPr>
        <w:t xml:space="preserve">‍ </w:t>
      </w:r>
    </w:p>
    <w:p>
      <w:pPr/>
      <w:r>
        <w:rPr>
          <w:lang w:val="en-GB"/>
        </w:rPr>
        <w:t>unexpected game behaviours</w:t>
      </w:r>
    </w:p>
    <w:p>
      <w:pPr/>
      <w:r>
        <w:rPr>
          <w:lang w:val="en-GB"/>
        </w:rPr>
        <w:t>•</w:t>
      </w:r>
    </w:p>
    <w:p>
      <w:pPr/>
      <w:r>
        <w:rPr>
          <w:lang w:val="en-GB"/>
        </w:rPr>
        <w:t xml:space="preserve">‍ </w:t>
      </w:r>
    </w:p>
    <w:p>
      <w:pPr/>
      <w:r>
        <w:rPr>
          <w:lang w:val="en-GB"/>
        </w:rPr>
        <w:t>human influences</w:t>
      </w:r>
    </w:p>
    <w:p>
      <w:pPr/>
      <w:r>
        <w:rPr>
          <w:lang w:val="en-GB"/>
        </w:rPr>
        <w:t>•</w:t>
      </w:r>
    </w:p>
    <w:p>
      <w:pPr/>
      <w:r>
        <w:rPr>
          <w:lang w:val="en-GB"/>
        </w:rPr>
        <w:t xml:space="preserve">‍ </w:t>
      </w:r>
    </w:p>
    <w:p>
      <w:pPr/>
      <w:r>
        <w:rPr>
          <w:lang w:val="en-GB"/>
        </w:rPr>
        <w:t>resource shortages</w:t>
      </w:r>
    </w:p>
    <w:p>
      <w:pPr/>
      <w:r>
        <w:rPr>
          <w:lang w:val="en-GB"/>
        </w:rPr>
        <w:br/>
      </w:r>
    </w:p>
    <w:p>
      <w:pPr/>
      <w:r>
        <w:rPr>
          <w:lang w:val="en-GB"/>
        </w:rPr>
        <w:br/>
      </w:r>
    </w:p>
    <w:p>
      <w:pPr/>
      <w:r>
        <w:rPr>
          <w:lang w:val="en-GB"/>
        </w:rPr>
        <w:t>Inform the following people of shooting activities:</w:t>
      </w:r>
    </w:p>
    <w:p>
      <w:pPr/>
      <w:r>
        <w:rPr>
          <w:lang w:val="en-GB"/>
        </w:rPr>
        <w:t>•</w:t>
      </w:r>
    </w:p>
    <w:p>
      <w:pPr/>
      <w:r>
        <w:rPr>
          <w:lang w:val="en-GB"/>
        </w:rPr>
        <w:t xml:space="preserve">‍ </w:t>
      </w:r>
    </w:p>
    <w:p>
      <w:pPr/>
      <w:r>
        <w:rPr>
          <w:lang w:val="en-GB"/>
        </w:rPr>
        <w:t>participants in the shooting activity</w:t>
      </w:r>
    </w:p>
    <w:p>
      <w:pPr/>
      <w:r>
        <w:rPr>
          <w:lang w:val="en-GB"/>
        </w:rPr>
        <w:t>•</w:t>
      </w:r>
    </w:p>
    <w:p>
      <w:pPr/>
      <w:r>
        <w:rPr>
          <w:lang w:val="en-GB"/>
        </w:rPr>
        <w:t xml:space="preserve">‍ </w:t>
      </w:r>
    </w:p>
    <w:p>
      <w:pPr/>
      <w:r>
        <w:rPr>
          <w:lang w:val="en-GB"/>
        </w:rPr>
        <w:t>adjacent landowners</w:t>
      </w:r>
    </w:p>
    <w:p>
      <w:pPr/>
      <w:r>
        <w:rPr>
          <w:lang w:val="en-GB"/>
        </w:rPr>
        <w:t>•</w:t>
      </w:r>
    </w:p>
    <w:p>
      <w:pPr/>
      <w:r>
        <w:rPr>
          <w:lang w:val="en-GB"/>
        </w:rPr>
        <w:t xml:space="preserve">‍ </w:t>
      </w:r>
    </w:p>
    <w:p>
      <w:pPr/>
      <w:r>
        <w:rPr>
          <w:lang w:val="en-GB"/>
        </w:rPr>
        <w:t>shoot or estate manager</w:t>
      </w:r>
    </w:p>
    <w:p>
      <w:pPr/>
      <w:r>
        <w:rPr>
          <w:lang w:val="en-GB"/>
        </w:rPr>
        <w:t>•</w:t>
      </w:r>
    </w:p>
    <w:p>
      <w:pPr/>
      <w:r>
        <w:rPr>
          <w:lang w:val="en-GB"/>
        </w:rPr>
        <w:t xml:space="preserve">‍ </w:t>
      </w:r>
    </w:p>
    <w:p>
      <w:pPr/>
      <w:r>
        <w:rPr>
          <w:lang w:val="en-GB"/>
        </w:rPr>
        <w:t>other land users</w:t>
      </w:r>
    </w:p>
    <w:p>
      <w:pPr/>
      <w:r>
        <w:rPr>
          <w:lang w:val="en-GB"/>
        </w:rPr>
        <w:br/>
      </w:r>
    </w:p>
    <w:p>
      <w:pPr/>
      <w:r>
        <w:rPr>
          <w:lang w:val="en-GB"/>
        </w:rPr>
        <w:t>Organise at least two of the following activities:</w:t>
      </w:r>
    </w:p>
    <w:p>
      <w:pPr/>
      <w:r>
        <w:rPr>
          <w:lang w:val="en-GB"/>
        </w:rPr>
        <w:t>•</w:t>
      </w:r>
    </w:p>
    <w:p>
      <w:pPr/>
      <w:r>
        <w:rPr>
          <w:lang w:val="en-GB"/>
        </w:rPr>
        <w:t xml:space="preserve">‍ </w:t>
      </w:r>
    </w:p>
    <w:p>
      <w:pPr/>
      <w:r>
        <w:rPr>
          <w:lang w:val="en-GB"/>
        </w:rPr>
        <w:t>beating</w:t>
      </w:r>
    </w:p>
    <w:p>
      <w:pPr/>
      <w:r>
        <w:rPr>
          <w:lang w:val="en-GB"/>
        </w:rPr>
        <w:t>•</w:t>
      </w:r>
    </w:p>
    <w:p>
      <w:pPr/>
      <w:r>
        <w:rPr>
          <w:lang w:val="en-GB"/>
        </w:rPr>
        <w:t xml:space="preserve">‍ </w:t>
      </w:r>
    </w:p>
    <w:p>
      <w:pPr/>
      <w:r>
        <w:rPr>
          <w:lang w:val="en-GB"/>
        </w:rPr>
        <w:t>stopping</w:t>
      </w:r>
    </w:p>
    <w:p>
      <w:pPr/>
      <w:r>
        <w:rPr>
          <w:lang w:val="en-GB"/>
        </w:rPr>
        <w:t>•</w:t>
      </w:r>
    </w:p>
    <w:p>
      <w:pPr/>
      <w:r>
        <w:rPr>
          <w:lang w:val="en-GB"/>
        </w:rPr>
        <w:t xml:space="preserve">‍ </w:t>
      </w:r>
    </w:p>
    <w:p>
      <w:pPr/>
      <w:r>
        <w:rPr>
          <w:lang w:val="en-GB"/>
        </w:rPr>
        <w:t>picking-up</w:t>
      </w:r>
    </w:p>
    <w:p>
      <w:pPr/>
      <w:r>
        <w:rPr>
          <w:lang w:val="en-GB"/>
        </w:rPr>
        <w:t>•</w:t>
      </w:r>
    </w:p>
    <w:p>
      <w:pPr/>
      <w:r>
        <w:rPr>
          <w:lang w:val="en-GB"/>
        </w:rPr>
        <w:t xml:space="preserve">‍ </w:t>
      </w:r>
    </w:p>
    <w:p>
      <w:pPr/>
      <w:r>
        <w:rPr>
          <w:lang w:val="en-GB"/>
        </w:rPr>
        <w:t>dealing with dead game</w:t>
      </w:r>
    </w:p>
    <w:p>
      <w:pPr/>
      <w:r>
        <w:rPr>
          <w:lang w:val="en-GB"/>
        </w:rPr>
        <w:t>•</w:t>
      </w:r>
    </w:p>
    <w:p>
      <w:pPr/>
      <w:r>
        <w:rPr>
          <w:lang w:val="en-GB"/>
        </w:rPr>
        <w:t xml:space="preserve">‍ </w:t>
      </w:r>
    </w:p>
    <w:p>
      <w:pPr/>
      <w:r>
        <w:rPr>
          <w:lang w:val="en-GB"/>
        </w:rPr>
        <w:t>sewelling</w:t>
      </w:r>
    </w:p>
    <w:p>
      <w:pPr/>
      <w:r>
        <w:rPr>
          <w:lang w:val="en-GB"/>
        </w:rPr>
        <w:t>•</w:t>
      </w:r>
    </w:p>
    <w:p>
      <w:pPr/>
      <w:r>
        <w:rPr>
          <w:lang w:val="en-GB"/>
        </w:rPr>
        <w:t xml:space="preserve">‍ </w:t>
      </w:r>
    </w:p>
    <w:p>
      <w:pPr/>
      <w:r>
        <w:rPr>
          <w:lang w:val="en-GB"/>
        </w:rPr>
        <w:t>flagging</w:t>
      </w:r>
    </w:p>
    <w:p>
      <w:pPr/>
      <w:r>
        <w:rPr>
          <w:lang w:val="en-GB"/>
        </w:rPr>
        <w:t>•</w:t>
      </w:r>
    </w:p>
    <w:p>
      <w:pPr/>
      <w:r>
        <w:rPr>
          <w:lang w:val="en-GB"/>
        </w:rPr>
        <w:t xml:space="preserve">‍ </w:t>
      </w:r>
    </w:p>
    <w:p>
      <w:pPr/>
      <w:r>
        <w:rPr>
          <w:lang w:val="en-GB"/>
        </w:rPr>
        <w:t>ghillieing</w:t>
      </w:r>
    </w:p>
    <w:p>
      <w:pPr/>
      <w:r>
        <w:rPr>
          <w:lang w:val="en-GB"/>
        </w:rPr>
        <w:t>•</w:t>
      </w:r>
    </w:p>
    <w:p>
      <w:pPr/>
      <w:r>
        <w:rPr>
          <w:lang w:val="en-GB"/>
        </w:rPr>
        <w:t xml:space="preserve">‍ </w:t>
      </w:r>
    </w:p>
    <w:p>
      <w:pPr/>
      <w:r>
        <w:rPr>
          <w:lang w:val="en-GB"/>
        </w:rPr>
        <w:t>loading</w:t>
      </w:r>
    </w:p>
    <w:p>
      <w:pPr/>
      <w:r>
        <w:rPr>
          <w:lang w:val="en-GB"/>
        </w:rPr>
        <w:br/>
      </w:r>
    </w:p>
    <w:p>
      <w:pPr/>
      <w:r>
        <w:rPr>
          <w:lang w:val="en-GB"/>
        </w:rPr>
        <w:t>Organise the following resources:</w:t>
      </w:r>
    </w:p>
    <w:p>
      <w:pPr/>
      <w:r>
        <w:rPr>
          <w:lang w:val="en-GB"/>
        </w:rPr>
        <w:t>•</w:t>
      </w:r>
    </w:p>
    <w:p>
      <w:pPr/>
      <w:r>
        <w:rPr>
          <w:lang w:val="en-GB"/>
        </w:rPr>
        <w:t xml:space="preserve">‍ </w:t>
      </w:r>
    </w:p>
    <w:p>
      <w:pPr/>
      <w:r>
        <w:rPr>
          <w:lang w:val="en-GB"/>
        </w:rPr>
        <w:t>available game</w:t>
      </w:r>
    </w:p>
    <w:p>
      <w:pPr/>
      <w:r>
        <w:rPr>
          <w:lang w:val="en-GB"/>
        </w:rPr>
        <w:t>•</w:t>
      </w:r>
    </w:p>
    <w:p>
      <w:pPr/>
      <w:r>
        <w:rPr>
          <w:lang w:val="en-GB"/>
        </w:rPr>
        <w:t xml:space="preserve">‍ </w:t>
      </w:r>
    </w:p>
    <w:p>
      <w:pPr/>
      <w:r>
        <w:rPr>
          <w:lang w:val="en-GB"/>
        </w:rPr>
        <w:t>people</w:t>
      </w:r>
    </w:p>
    <w:p>
      <w:pPr/>
      <w:r>
        <w:rPr>
          <w:lang w:val="en-GB"/>
        </w:rPr>
        <w:t>•</w:t>
      </w:r>
    </w:p>
    <w:p>
      <w:pPr/>
      <w:r>
        <w:rPr>
          <w:lang w:val="en-GB"/>
        </w:rPr>
        <w:t xml:space="preserve">‍ </w:t>
      </w:r>
    </w:p>
    <w:p>
      <w:pPr/>
      <w:r>
        <w:rPr>
          <w:lang w:val="en-GB"/>
        </w:rPr>
        <w:t>transport</w:t>
      </w:r>
    </w:p>
    <w:p>
      <w:pPr/>
      <w:r>
        <w:rPr>
          <w:lang w:val="en-GB"/>
        </w:rPr>
        <w:t>•</w:t>
      </w:r>
    </w:p>
    <w:p>
      <w:pPr/>
      <w:r>
        <w:rPr>
          <w:lang w:val="en-GB"/>
        </w:rPr>
        <w:t xml:space="preserve">‍ </w:t>
      </w:r>
    </w:p>
    <w:p>
      <w:pPr/>
      <w:r>
        <w:rPr>
          <w:lang w:val="en-GB"/>
        </w:rPr>
        <w:t>equipment</w:t>
      </w:r>
    </w:p>
    <w:p>
      <w:pPr/>
      <w:r>
        <w:rPr>
          <w:lang w:val="en-GB"/>
        </w:rPr>
        <w:t>•</w:t>
      </w:r>
    </w:p>
    <w:p>
      <w:pPr/>
      <w:r>
        <w:rPr>
          <w:lang w:val="en-GB"/>
        </w:rPr>
        <w:t xml:space="preserve">‍ </w:t>
      </w:r>
    </w:p>
    <w:p>
      <w:pPr/>
      <w:r>
        <w:rPr>
          <w:lang w:val="en-GB"/>
        </w:rPr>
        <w:t>finance</w:t>
      </w:r>
    </w:p>
    <w:p>
      <w:pPr/>
      <w:r>
        <w:rPr>
          <w:lang w:val="en-GB"/>
        </w:rPr>
        <w:br/>
      </w:r>
    </w:p>
    <w:p>
      <w:pPr/>
      <w:r>
        <w:rPr>
          <w:lang w:val="en-GB"/>
        </w:rPr>
        <w:t>Plan shooting activities to cover:</w:t>
      </w:r>
    </w:p>
    <w:p>
      <w:pPr/>
      <w:r>
        <w:rPr>
          <w:lang w:val="en-GB"/>
        </w:rPr>
        <w:t>•</w:t>
      </w:r>
    </w:p>
    <w:p>
      <w:pPr/>
      <w:r>
        <w:rPr>
          <w:lang w:val="en-GB"/>
        </w:rPr>
        <w:t xml:space="preserve">‍ </w:t>
      </w:r>
    </w:p>
    <w:p>
      <w:pPr/>
      <w:r>
        <w:rPr>
          <w:lang w:val="en-GB"/>
        </w:rPr>
        <w:t>planned number of days</w:t>
      </w:r>
    </w:p>
    <w:p>
      <w:pPr/>
      <w:r>
        <w:rPr>
          <w:lang w:val="en-GB"/>
        </w:rPr>
        <w:t>•</w:t>
      </w:r>
    </w:p>
    <w:p>
      <w:pPr/>
      <w:r>
        <w:rPr>
          <w:lang w:val="en-GB"/>
        </w:rPr>
        <w:t xml:space="preserve">‍ </w:t>
      </w:r>
    </w:p>
    <w:p>
      <w:pPr/>
      <w:r>
        <w:rPr>
          <w:lang w:val="en-GB"/>
        </w:rPr>
        <w:t>required quarry numbers</w:t>
      </w:r>
    </w:p>
    <w:p>
      <w:pPr/>
      <w:r>
        <w:rPr>
          <w:lang w:val="en-GB"/>
        </w:rPr>
        <w:t>•</w:t>
      </w:r>
    </w:p>
    <w:p>
      <w:pPr/>
      <w:r>
        <w:rPr>
          <w:lang w:val="en-GB"/>
        </w:rPr>
        <w:t xml:space="preserve">‍ </w:t>
      </w:r>
    </w:p>
    <w:p>
      <w:pPr/>
      <w:r>
        <w:rPr>
          <w:lang w:val="en-GB"/>
        </w:rPr>
        <w:t>intended shoot area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Game-shooting activities</w:t>
      </w:r>
    </w:p>
    <w:p>
      <w:pPr/>
      <w:r>
        <w:rPr>
          <w:lang w:val="en-GB"/>
        </w:rPr>
        <w:t>•</w:t>
      </w:r>
    </w:p>
    <w:p>
      <w:pPr/>
      <w:r>
        <w:rPr>
          <w:lang w:val="en-GB"/>
        </w:rPr>
        <w:t xml:space="preserve">‍ </w:t>
      </w:r>
    </w:p>
    <w:p>
      <w:pPr/>
      <w:r>
        <w:rPr>
          <w:lang w:val="en-GB"/>
        </w:rPr>
        <w:t>the layout of the shoot area</w:t>
      </w:r>
    </w:p>
    <w:p>
      <w:pPr/>
      <w:r>
        <w:rPr>
          <w:lang w:val="en-GB"/>
        </w:rPr>
        <w:t>•</w:t>
      </w:r>
    </w:p>
    <w:p>
      <w:pPr/>
      <w:r>
        <w:rPr>
          <w:lang w:val="en-GB"/>
        </w:rPr>
        <w:t xml:space="preserve">‍ </w:t>
      </w:r>
    </w:p>
    <w:p>
      <w:pPr/>
      <w:r>
        <w:rPr>
          <w:lang w:val="en-GB"/>
        </w:rPr>
        <w:t>the preparation of equipment and materials</w:t>
      </w:r>
    </w:p>
    <w:p>
      <w:pPr/>
      <w:r>
        <w:rPr>
          <w:lang w:val="en-GB"/>
        </w:rPr>
        <w:t>•</w:t>
      </w:r>
    </w:p>
    <w:p>
      <w:pPr/>
      <w:r>
        <w:rPr>
          <w:lang w:val="en-GB"/>
        </w:rPr>
        <w:t xml:space="preserve">‍ </w:t>
      </w:r>
    </w:p>
    <w:p>
      <w:pPr/>
      <w:r>
        <w:rPr>
          <w:lang w:val="en-GB"/>
        </w:rPr>
        <w:t>liaison and organisation with guns </w:t>
      </w:r>
    </w:p>
    <w:p>
      <w:pPr/>
      <w:r>
        <w:rPr>
          <w:lang w:val="en-GB"/>
        </w:rPr>
        <w:t>•</w:t>
      </w:r>
    </w:p>
    <w:p>
      <w:pPr/>
      <w:r>
        <w:rPr>
          <w:lang w:val="en-GB"/>
        </w:rPr>
        <w:t xml:space="preserve">‍ </w:t>
      </w:r>
    </w:p>
    <w:p>
      <w:pPr/>
      <w:r>
        <w:rPr>
          <w:lang w:val="en-GB"/>
        </w:rPr>
        <w:t>the organisation of beating, flagging, stopping, picking up, handling and</w:t>
      </w:r>
    </w:p>
    <w:p>
      <w:pPr/>
      <w:r>
        <w:rPr>
          <w:lang w:val="en-GB"/>
        </w:rPr>
        <w:t>storing dead game</w:t>
      </w:r>
    </w:p>
    <w:p>
      <w:pPr/>
      <w:r>
        <w:rPr>
          <w:lang w:val="en-GB"/>
        </w:rPr>
        <w:br/>
      </w:r>
    </w:p>
    <w:p>
      <w:pPr/>
      <w:r>
        <w:rPr>
          <w:lang w:val="en-GB"/>
        </w:rPr>
        <w:t>Gun – participant in shooting activity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br/>
      </w:r>
    </w:p>
    <w:p>
      <w:pPr/>
      <w:r>
        <w:rPr>
          <w:lang w:val="en-GB"/>
        </w:rPr>
        <w:t>Wildlife management area – any area of land used for the provision of game-shooting activities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LANGa19</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shooting activities; game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f7ae30890c4620" /><Relationship Type="http://schemas.openxmlformats.org/officeDocument/2006/relationships/numbering" Target="/word/numbering.xml" Id="R1d8e77f3b53f422f" /><Relationship Type="http://schemas.openxmlformats.org/officeDocument/2006/relationships/settings" Target="/word/settings.xml" Id="R162b8af3f4bc44e3" /><Relationship Type="http://schemas.openxmlformats.org/officeDocument/2006/relationships/image" Target="/word/media/b31f6429-c82c-48a2-bef9-d2c39e5ead29.png" Id="R15f5f48a41d64477" /></Relationships>
</file>