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42dd540cb064cc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SFLSCM81</w:t>
            </w:r>
            <w:r>
              <w:rPr>
                <w:b/>
              </w:rPr>
              <w:br/>
            </w:r>
            <w:r>
              <w:rPr>
                <w:b/>
              </w:rPr>
              <w:t>Plan the procurement of supplies in the supply chain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61186b07e6747a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planning the procurement of supplies in the supply chain. It involves identifying and reviewing current methods and resolving problems. It also includes reviewing benefits and risks, selecting and planning methods for improving procurement and gaining commitment to the plan from stakeholders and colleagues.</w:t>
      </w:r>
    </w:p>
    <w:p>
      <w:pPr/>
      <w:r>
        <w:rPr>
          <w:lang w:val="en-GB"/>
        </w:rPr>
        <w:t>* *</w:t>
      </w:r>
    </w:p>
    <w:p>
      <w:pPr/>
      <w:r>
        <w:rPr>
          <w:lang w:val="en-GB"/>
        </w:rPr>
        <w:t>This standard is for supply chain practitioners. They could, for example, be in purchasing, freight logistics operations or transport management roles.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the current demand for </w:t>
      </w:r>
    </w:p>
    <w:p>
      <w:pPr>
        <w:numPr>
          <w:ilvl w:val="0"/>
          <w:numId w:val="1"/>
        </w:numPr>
      </w:pPr>
      <w:r>
        <w:t>supplies</w:t>
      </w:r>
    </w:p>
    <w:p>
      <w:pPr>
        <w:numPr>
          <w:ilvl w:val="0"/>
          <w:numId w:val="1"/>
        </w:numPr>
      </w:pPr>
      <w:r>
        <w:t> in the </w:t>
      </w:r>
    </w:p>
    <w:p>
      <w:pPr>
        <w:numPr>
          <w:ilvl w:val="0"/>
          <w:numId w:val="1"/>
        </w:numPr>
      </w:pPr>
      <w:r>
        <w:t>supply chain</w:t>
      </w:r>
    </w:p>
    <w:p>
      <w:pPr>
        <w:numPr>
          <w:ilvl w:val="0"/>
          <w:numId w:val="1"/>
        </w:numPr>
      </w:pPr>
      <w:r>
        <w:t> in order to plan their procurement</w:t>
      </w:r>
    </w:p>
    <w:p>
      <w:pPr>
        <w:numPr>
          <w:ilvl w:val="0"/>
          <w:numId w:val="1"/>
        </w:numPr>
      </w:pPr>
      <w:r>
        <w:t>review how current </w:t>
      </w:r>
    </w:p>
    <w:p>
      <w:pPr>
        <w:numPr>
          <w:ilvl w:val="0"/>
          <w:numId w:val="1"/>
        </w:numPr>
      </w:pPr>
      <w:r>
        <w:t>supplies</w:t>
      </w:r>
    </w:p>
    <w:p>
      <w:pPr>
        <w:numPr>
          <w:ilvl w:val="0"/>
          <w:numId w:val="1"/>
        </w:numPr>
      </w:pPr>
      <w:r>
        <w:t> are procured in the </w:t>
      </w:r>
    </w:p>
    <w:p>
      <w:pPr>
        <w:numPr>
          <w:ilvl w:val="0"/>
          <w:numId w:val="1"/>
        </w:numPr>
      </w:pPr>
      <w:r>
        <w:t>supply chain</w:t>
      </w:r>
    </w:p>
    <w:p>
      <w:pPr>
        <w:numPr>
          <w:ilvl w:val="0"/>
          <w:numId w:val="1"/>
        </w:numPr>
      </w:pPr>
      <w:r>
        <w:t>identify and resolve any issues with the procurement of </w:t>
      </w:r>
    </w:p>
    <w:p>
      <w:pPr>
        <w:numPr>
          <w:ilvl w:val="0"/>
          <w:numId w:val="1"/>
        </w:numPr>
      </w:pPr>
      <w:r>
        <w:t>supplies</w:t>
      </w:r>
    </w:p>
    <w:p>
      <w:pPr>
        <w:numPr>
          <w:ilvl w:val="0"/>
          <w:numId w:val="1"/>
        </w:numPr>
      </w:pPr>
      <w:r>
        <w:t> in the </w:t>
      </w:r>
    </w:p>
    <w:p>
      <w:pPr>
        <w:numPr>
          <w:ilvl w:val="0"/>
          <w:numId w:val="1"/>
        </w:numPr>
      </w:pPr>
      <w:r>
        <w:t>supply chain</w:t>
      </w:r>
    </w:p>
    <w:p>
      <w:pPr>
        <w:numPr>
          <w:ilvl w:val="0"/>
          <w:numId w:val="1"/>
        </w:numPr>
      </w:pPr>
      <w:r>
        <w:t>review the benefits and risks to the procurement of </w:t>
      </w:r>
    </w:p>
    <w:p>
      <w:pPr>
        <w:numPr>
          <w:ilvl w:val="0"/>
          <w:numId w:val="1"/>
        </w:numPr>
      </w:pPr>
      <w:r>
        <w:t>supplies</w:t>
      </w:r>
    </w:p>
    <w:p>
      <w:pPr>
        <w:numPr>
          <w:ilvl w:val="0"/>
          <w:numId w:val="1"/>
        </w:numPr>
      </w:pPr>
      <w:r>
        <w:t> in the </w:t>
      </w:r>
    </w:p>
    <w:p>
      <w:pPr>
        <w:numPr>
          <w:ilvl w:val="0"/>
          <w:numId w:val="1"/>
        </w:numPr>
      </w:pPr>
      <w:r>
        <w:t>supply chain</w:t>
      </w:r>
    </w:p>
    <w:p>
      <w:pPr>
        <w:numPr>
          <w:ilvl w:val="0"/>
          <w:numId w:val="1"/>
        </w:numPr>
      </w:pPr>
      <w:r>
        <w:t> when planning</w:t>
      </w:r>
    </w:p>
    <w:p>
      <w:pPr>
        <w:numPr>
          <w:ilvl w:val="0"/>
          <w:numId w:val="1"/>
        </w:numPr>
      </w:pPr>
      <w:r>
        <w:t>establish methods to improve the procurement of </w:t>
      </w:r>
    </w:p>
    <w:p>
      <w:pPr>
        <w:numPr>
          <w:ilvl w:val="0"/>
          <w:numId w:val="1"/>
        </w:numPr>
      </w:pPr>
      <w:r>
        <w:t>supplies</w:t>
      </w:r>
    </w:p>
    <w:p>
      <w:pPr>
        <w:numPr>
          <w:ilvl w:val="0"/>
          <w:numId w:val="1"/>
        </w:numPr>
      </w:pPr>
      <w:r>
        <w:t> in the </w:t>
      </w:r>
    </w:p>
    <w:p>
      <w:pPr>
        <w:numPr>
          <w:ilvl w:val="0"/>
          <w:numId w:val="1"/>
        </w:numPr>
      </w:pPr>
      <w:r>
        <w:t>supply chain</w:t>
      </w:r>
    </w:p>
    <w:p>
      <w:pPr>
        <w:numPr>
          <w:ilvl w:val="0"/>
          <w:numId w:val="1"/>
        </w:numPr>
      </w:pPr>
      <w:r>
        <w:t>develop and establish a plan for the procurement of </w:t>
      </w:r>
    </w:p>
    <w:p>
      <w:pPr>
        <w:numPr>
          <w:ilvl w:val="0"/>
          <w:numId w:val="1"/>
        </w:numPr>
      </w:pPr>
      <w:r>
        <w:t>supplies</w:t>
      </w:r>
    </w:p>
    <w:p>
      <w:pPr>
        <w:numPr>
          <w:ilvl w:val="0"/>
          <w:numId w:val="1"/>
        </w:numPr>
      </w:pPr>
      <w:r>
        <w:t> in the </w:t>
      </w:r>
    </w:p>
    <w:p>
      <w:pPr>
        <w:numPr>
          <w:ilvl w:val="0"/>
          <w:numId w:val="1"/>
        </w:numPr>
      </w:pPr>
      <w:r>
        <w:t>supply chain</w:t>
      </w:r>
    </w:p>
    <w:p>
      <w:pPr>
        <w:numPr>
          <w:ilvl w:val="0"/>
          <w:numId w:val="1"/>
        </w:numPr>
      </w:pPr>
      <w:r>
        <w:t>gain the commitment of </w:t>
      </w:r>
    </w:p>
    <w:p>
      <w:pPr>
        <w:numPr>
          <w:ilvl w:val="0"/>
          <w:numId w:val="1"/>
        </w:numPr>
      </w:pPr>
      <w:r>
        <w:t>stakeholders</w:t>
      </w:r>
    </w:p>
    <w:p>
      <w:pPr>
        <w:numPr>
          <w:ilvl w:val="0"/>
          <w:numId w:val="1"/>
        </w:numPr>
      </w:pPr>
      <w:r>
        <w:t> and </w:t>
      </w:r>
    </w:p>
    <w:p>
      <w:pPr>
        <w:numPr>
          <w:ilvl w:val="0"/>
          <w:numId w:val="1"/>
        </w:numPr>
      </w:pPr>
      <w:r>
        <w:t>colleagues</w:t>
      </w:r>
    </w:p>
    <w:p>
      <w:pPr>
        <w:numPr>
          <w:ilvl w:val="0"/>
          <w:numId w:val="1"/>
        </w:numPr>
      </w:pPr>
      <w:r>
        <w:t> to implement the plan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strategic aims, objectives and activities in relation to the </w:t>
      </w:r>
    </w:p>
    <w:p>
      <w:pPr>
        <w:numPr>
          <w:ilvl w:val="0"/>
          <w:numId w:val="2"/>
        </w:numPr>
      </w:pPr>
      <w:r>
        <w:t>supply chain</w:t>
      </w:r>
    </w:p>
    <w:p>
      <w:pPr>
        <w:numPr>
          <w:ilvl w:val="0"/>
          <w:numId w:val="2"/>
        </w:numPr>
      </w:pPr>
      <w:r>
        <w:t>the </w:t>
      </w:r>
    </w:p>
    <w:p>
      <w:pPr>
        <w:numPr>
          <w:ilvl w:val="0"/>
          <w:numId w:val="2"/>
        </w:numPr>
      </w:pPr>
      <w:r>
        <w:t>supply chain</w:t>
      </w:r>
    </w:p>
    <w:p>
      <w:pPr>
        <w:numPr>
          <w:ilvl w:val="0"/>
          <w:numId w:val="2"/>
        </w:numPr>
      </w:pPr>
      <w:r>
        <w:t> management theories, models and practices</w:t>
      </w:r>
    </w:p>
    <w:p>
      <w:pPr>
        <w:numPr>
          <w:ilvl w:val="0"/>
          <w:numId w:val="2"/>
        </w:numPr>
      </w:pPr>
      <w:r>
        <w:t>the procurement theories, models and practices</w:t>
      </w:r>
    </w:p>
    <w:p>
      <w:pPr>
        <w:numPr>
          <w:ilvl w:val="0"/>
          <w:numId w:val="2"/>
        </w:numPr>
      </w:pPr>
      <w:r>
        <w:t>the relevant industry-specific networks and sources of information</w:t>
      </w:r>
    </w:p>
    <w:p>
      <w:pPr>
        <w:numPr>
          <w:ilvl w:val="0"/>
          <w:numId w:val="2"/>
        </w:numPr>
      </w:pPr>
      <w:r>
        <w:t>the relevant legal and regulatory requirements</w:t>
      </w:r>
    </w:p>
    <w:p>
      <w:pPr>
        <w:numPr>
          <w:ilvl w:val="0"/>
          <w:numId w:val="2"/>
        </w:numPr>
      </w:pPr>
      <w:r>
        <w:t>the performance measurement and benchmarking theories, models and practices</w:t>
      </w:r>
    </w:p>
    <w:p>
      <w:pPr>
        <w:numPr>
          <w:ilvl w:val="0"/>
          <w:numId w:val="2"/>
        </w:numPr>
      </w:pPr>
      <w:r>
        <w:t>the risk analysis methods and procedures used by your organisation to assist with planning the procurement of </w:t>
      </w:r>
    </w:p>
    <w:p>
      <w:pPr>
        <w:numPr>
          <w:ilvl w:val="0"/>
          <w:numId w:val="2"/>
        </w:numPr>
      </w:pPr>
      <w:r>
        <w:t>supplies</w:t>
      </w:r>
    </w:p>
    <w:p>
      <w:pPr>
        <w:numPr>
          <w:ilvl w:val="0"/>
          <w:numId w:val="2"/>
        </w:numPr>
      </w:pPr>
      <w:r>
        <w:t>the cost-benefit analysis methods and procedures used by your organsation, to assist with planning the procurement of </w:t>
      </w:r>
    </w:p>
    <w:p>
      <w:pPr>
        <w:numPr>
          <w:ilvl w:val="0"/>
          <w:numId w:val="2"/>
        </w:numPr>
      </w:pPr>
      <w:r>
        <w:t>supplies</w:t>
      </w:r>
    </w:p>
    <w:p>
      <w:pPr>
        <w:numPr>
          <w:ilvl w:val="0"/>
          <w:numId w:val="2"/>
        </w:numPr>
      </w:pPr>
      <w:r>
        <w:t>the financial analysis methods and procedures used by your organisation, to assist with planning the procurement of </w:t>
      </w:r>
    </w:p>
    <w:p>
      <w:pPr>
        <w:numPr>
          <w:ilvl w:val="0"/>
          <w:numId w:val="2"/>
        </w:numPr>
      </w:pPr>
      <w:r>
        <w:t>supplies</w:t>
      </w:r>
    </w:p>
    <w:p>
      <w:pPr>
        <w:numPr>
          <w:ilvl w:val="0"/>
          <w:numId w:val="2"/>
        </w:numPr>
      </w:pPr>
      <w:r>
        <w:t>the planning methods and procedures used by your organisation</w:t>
      </w:r>
    </w:p>
    <w:p>
      <w:pPr>
        <w:numPr>
          <w:ilvl w:val="0"/>
          <w:numId w:val="2"/>
        </w:numPr>
      </w:pPr>
      <w:r>
        <w:t>the </w:t>
      </w:r>
    </w:p>
    <w:p>
      <w:pPr>
        <w:numPr>
          <w:ilvl w:val="0"/>
          <w:numId w:val="2"/>
        </w:numPr>
      </w:pPr>
      <w:r>
        <w:t>stakeholder</w:t>
      </w:r>
    </w:p>
    <w:p>
      <w:pPr>
        <w:numPr>
          <w:ilvl w:val="0"/>
          <w:numId w:val="2"/>
        </w:numPr>
      </w:pPr>
      <w:r>
        <w:t> management methods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w:t>
      </w:r>
    </w:p>
    <w:p>
      <w:pPr>
        <w:numPr>
          <w:ilvl w:val="0"/>
          <w:numId w:val="3"/>
        </w:numPr>
      </w:pPr>
      <w:r>
        <w:t>Colleagues:</w:t>
      </w:r>
    </w:p>
    <w:p>
      <w:pPr>
        <w:numPr>
          <w:ilvl w:val="0"/>
          <w:numId w:val="3"/>
        </w:numPr>
      </w:pPr>
      <w:r>
        <w:t> permanent, temporary, agency staff, external</w:t>
      </w:r>
    </w:p>
    <w:p>
      <w:pPr>
        <w:numPr>
          <w:ilvl w:val="0"/>
          <w:numId w:val="3"/>
        </w:numPr>
      </w:pPr>
      <w:r>
        <w:t>Stakeholders:</w:t>
      </w:r>
    </w:p>
    <w:p>
      <w:pPr>
        <w:numPr>
          <w:ilvl w:val="0"/>
          <w:numId w:val="3"/>
        </w:numPr>
      </w:pPr>
      <w:r>
        <w:t> all organisations or individuals who have a vested interest in the organisation</w:t>
      </w:r>
    </w:p>
    <w:p>
      <w:pPr>
        <w:numPr>
          <w:ilvl w:val="0"/>
          <w:numId w:val="3"/>
        </w:numPr>
      </w:pPr>
      <w:r>
        <w:t>Supplies:</w:t>
      </w:r>
    </w:p>
    <w:p>
      <w:pPr>
        <w:numPr>
          <w:ilvl w:val="0"/>
          <w:numId w:val="3"/>
        </w:numPr>
      </w:pPr>
      <w:r>
        <w:t> any combination of goods or services that are procured, delivered or stored in the supply chain</w:t>
      </w:r>
    </w:p>
    <w:p>
      <w:pPr>
        <w:numPr>
          <w:ilvl w:val="0"/>
          <w:numId w:val="3"/>
        </w:numPr>
      </w:pPr>
      <w:r>
        <w:t>Supply chain:</w:t>
      </w:r>
    </w:p>
    <w:p>
      <w:pPr>
        <w:numPr>
          <w:ilvl w:val="0"/>
          <w:numId w:val="3"/>
        </w:numPr>
      </w:pPr>
      <w:r>
        <w:t> procurement, purchasing and supply, logistics, transport and operations management, within and between international boundaries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SFLSCM81</w:t>
      </w:r>
      <w:r>
        <w:rPr>
          <w:lang w:val="en-GB"/>
        </w:rPr>
        <w:br/>
      </w:r>
    </w:p>
    <w:p>
      <w:pPr/>
      <w:r>
        <w:rPr>
          <w:lang w:val="en-GB"/>
          <w:b/>
        </w:rPr>
        <w:t>Relevant Occupations</w:t>
      </w:r>
    </w:p>
    <w:p>
      <w:pPr/>
      <w:r>
        <w:rPr>
          <w:lang w:val="en-GB"/>
        </w:rPr>
        <w:t>Managers in Distribution, Storage and Retailing, Retailing and Wholesaling, Transport Associate Professionals, Warehouse and Distribution</w:t>
      </w:r>
      <w:r>
        <w:rPr>
          <w:lang w:val="en-GB"/>
        </w:rPr>
        <w:br/>
      </w:r>
    </w:p>
    <w:p>
      <w:pPr/>
      <w:r>
        <w:rPr>
          <w:lang w:val="en-GB"/>
          <w:b/>
        </w:rPr>
        <w:t>Suite</w:t>
      </w:r>
    </w:p>
    <w:p>
      <w:pPr/>
      <w:r>
        <w:rPr>
          <w:lang w:val="en-GB"/>
        </w:rPr>
        <w:t>Supply Chain Management</w:t>
      </w:r>
      <w:r>
        <w:rPr>
          <w:lang w:val="en-GB"/>
        </w:rPr>
        <w:br/>
      </w:r>
    </w:p>
    <w:p>
      <w:pPr/>
      <w:r>
        <w:rPr>
          <w:lang w:val="en-GB"/>
          <w:b/>
        </w:rPr>
        <w:t>Keywords</w:t>
      </w:r>
    </w:p>
    <w:p>
      <w:pPr/>
      <w:r>
        <w:rPr>
          <w:lang w:val="en-GB"/>
        </w:rPr>
        <w:t>plan; procurement; supplies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FBC5C8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B0EC6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71EF4F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ce0753d204d49c0" /><Relationship Type="http://schemas.openxmlformats.org/officeDocument/2006/relationships/numbering" Target="/word/numbering.xml" Id="Raf7b6d84dde14d20" /><Relationship Type="http://schemas.openxmlformats.org/officeDocument/2006/relationships/settings" Target="/word/settings.xml" Id="Re6de10748ea34fc3" /><Relationship Type="http://schemas.openxmlformats.org/officeDocument/2006/relationships/image" Target="/word/media/97a03218-e985-441f-81b3-eaff61f98204.png" Id="R561186b07e6747a3" /></Relationships>
</file>