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886a6fbeb84c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SFHGEN96</w:t>
            </w:r>
            <w:r>
              <w:rPr>
                <w:b/>
              </w:rPr>
              <w:br/>
            </w:r>
            <w:r>
              <w:rPr>
                <w:b/>
              </w:rPr>
              <w:t>Maintain health, safety and security practices within a health setting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4ee74fb64f4c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continuous and consistent attention of everyone in maintaining their health, safety and security practices within a health setting to protect themselves and others during all work activities. It also covers personal security and access to working environments, recognising potential risks, and taking appropriate action to prevent harm.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maintaining health, safety and security practices within a health setting </w:t>
      </w:r>
    </w:p>
    <w:p>
      <w:pPr/>
      <w:r>
        <w:rPr>
          <w:lang w:val="en-GB"/>
        </w:rPr>
        <w:br/>
      </w:r>
    </w:p>
    <w:p>
      <w:pPr/>
      <w:r>
        <w:rPr>
          <w:lang w:val="en-GB"/>
        </w:rPr>
        <w:t xml:space="preserve"> P2. identify and minimise hazards and risk in the workplace </w:t>
      </w:r>
    </w:p>
    <w:p>
      <w:pPr/>
      <w:r>
        <w:rPr>
          <w:lang w:val="en-GB"/>
        </w:rPr>
        <w:br/>
      </w:r>
    </w:p>
    <w:p>
      <w:pPr/>
      <w:r>
        <w:rPr>
          <w:lang w:val="en-GB"/>
        </w:rPr>
        <w:t xml:space="preserve"> P3. challenge and confirm right of entry of people to the working environment and take prompt and appropriate action in response to any security problems or issues </w:t>
      </w:r>
    </w:p>
    <w:p>
      <w:pPr/>
      <w:r>
        <w:rPr>
          <w:lang w:val="en-GB"/>
        </w:rPr>
        <w:br/>
      </w:r>
    </w:p>
    <w:p>
      <w:pPr/>
      <w:r>
        <w:rPr>
          <w:lang w:val="en-GB"/>
        </w:rPr>
        <w:t xml:space="preserve"> P4. carry and/or wear an appropriate form of identification as per your organisational requirements at all times </w:t>
      </w:r>
    </w:p>
    <w:p>
      <w:pPr/>
      <w:r>
        <w:rPr>
          <w:lang w:val="en-GB"/>
        </w:rPr>
        <w:br/>
      </w:r>
    </w:p>
    <w:p>
      <w:pPr/>
      <w:r>
        <w:rPr>
          <w:lang w:val="en-GB"/>
        </w:rPr>
        <w:t xml:space="preserve"> P5. check the risk assessments to identify the hazards and associated risks relevant to your work activities and whenever new protocols, procedures, techniques or equipment are introduced into your work practice </w:t>
      </w:r>
    </w:p>
    <w:p>
      <w:pPr/>
      <w:r>
        <w:rPr>
          <w:lang w:val="en-GB"/>
        </w:rPr>
        <w:br/>
      </w:r>
    </w:p>
    <w:p>
      <w:pPr/>
      <w:r>
        <w:rPr>
          <w:lang w:val="en-GB"/>
        </w:rPr>
        <w:t xml:space="preserve"> P6. undertake a risk assessment if one has not been completed or refer to colleagues if this is outside your area of authority </w:t>
      </w:r>
    </w:p>
    <w:p>
      <w:pPr/>
      <w:r>
        <w:rPr>
          <w:lang w:val="en-GB"/>
        </w:rPr>
        <w:br/>
      </w:r>
    </w:p>
    <w:p>
      <w:pPr/>
      <w:r>
        <w:rPr>
          <w:lang w:val="en-GB"/>
        </w:rPr>
        <w:t xml:space="preserve"> P7. follow any manufacturer instructions and the risk assessment guidelines to ensure identified hazards are controlled within your work practices </w:t>
      </w:r>
    </w:p>
    <w:p>
      <w:pPr/>
      <w:r>
        <w:rPr>
          <w:lang w:val="en-GB"/>
        </w:rPr>
        <w:br/>
      </w:r>
    </w:p>
    <w:p>
      <w:pPr/>
      <w:r>
        <w:rPr>
          <w:lang w:val="en-GB"/>
        </w:rPr>
        <w:t xml:space="preserve"> P8. check all resources are fully operational and materials are fit for purpose </w:t>
      </w:r>
    </w:p>
    <w:p>
      <w:pPr/>
      <w:r>
        <w:rPr>
          <w:lang w:val="en-GB"/>
        </w:rPr>
        <w:br/>
      </w:r>
    </w:p>
    <w:p>
      <w:pPr/>
      <w:r>
        <w:rPr>
          <w:lang w:val="en-GB"/>
        </w:rPr>
        <w:t xml:space="preserve"> P9. report all faulty equipment in accordance to own organisational procedures </w:t>
      </w:r>
    </w:p>
    <w:p>
      <w:pPr/>
      <w:r>
        <w:rPr>
          <w:lang w:val="en-GB"/>
        </w:rPr>
        <w:br/>
      </w:r>
    </w:p>
    <w:p>
      <w:pPr/>
      <w:r>
        <w:rPr>
          <w:lang w:val="en-GB"/>
        </w:rPr>
        <w:t xml:space="preserve"> P10. apply safe moving and handling techniques required for your work activities </w:t>
      </w:r>
    </w:p>
    <w:p>
      <w:pPr/>
      <w:r>
        <w:rPr>
          <w:lang w:val="en-GB"/>
        </w:rPr>
        <w:br/>
      </w:r>
    </w:p>
    <w:p>
      <w:pPr/>
      <w:r>
        <w:rPr>
          <w:lang w:val="en-GB"/>
        </w:rPr>
        <w:t xml:space="preserve"> P11. maintain a tidy and clean work area during and following the work activity  </w:t>
      </w:r>
    </w:p>
    <w:p>
      <w:pPr/>
      <w:r>
        <w:rPr>
          <w:lang w:val="en-GB"/>
        </w:rPr>
        <w:br/>
      </w:r>
    </w:p>
    <w:p>
      <w:pPr/>
      <w:r>
        <w:rPr>
          <w:lang w:val="en-GB"/>
        </w:rPr>
        <w:t xml:space="preserve"> P12. ensure any resources are stored safely in accordance with organisational requirements and the associated risk </w:t>
      </w:r>
    </w:p>
    <w:p>
      <w:pPr/>
      <w:r>
        <w:rPr>
          <w:lang w:val="en-GB"/>
        </w:rPr>
        <w:br/>
      </w:r>
    </w:p>
    <w:p>
      <w:pPr/>
      <w:r>
        <w:rPr>
          <w:lang w:val="en-GB"/>
        </w:rPr>
        <w:t xml:space="preserve"> P13. dispose of waste in accordance with organisational procedures </w:t>
      </w:r>
    </w:p>
    <w:p>
      <w:pPr/>
      <w:r>
        <w:rPr>
          <w:lang w:val="en-GB"/>
        </w:rPr>
        <w:br/>
      </w:r>
    </w:p>
    <w:p>
      <w:pPr/>
      <w:r>
        <w:rPr>
          <w:lang w:val="en-GB"/>
        </w:rPr>
        <w:t xml:space="preserve"> P14. complete all relevant documentation required for maintaining health, safety and security practices within a health setting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maintain health, safety and security practices within a health setting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w:t>
      </w:r>
    </w:p>
    <w:p>
      <w:pPr/>
      <w:r>
        <w:rPr>
          <w:lang w:val="en-GB"/>
        </w:rPr>
        <w:br/>
      </w:r>
    </w:p>
    <w:p>
      <w:pPr/>
      <w:r>
        <w:rPr>
          <w:lang w:val="en-GB"/>
        </w:rPr>
        <w:t xml:space="preserve"> K5. the correct use of any equipment and PPE to protect the health and safety of you and others </w:t>
      </w:r>
    </w:p>
    <w:p>
      <w:pPr/>
      <w:r>
        <w:rPr>
          <w:lang w:val="en-GB"/>
        </w:rPr>
        <w:br/>
      </w:r>
    </w:p>
    <w:p>
      <w:pPr/>
      <w:r>
        <w:rPr>
          <w:lang w:val="en-GB"/>
        </w:rPr>
        <w:t xml:space="preserve"> K6. the range of personal and access security arrangements within your work area </w:t>
      </w:r>
    </w:p>
    <w:p>
      <w:pPr/>
      <w:r>
        <w:rPr>
          <w:lang w:val="en-GB"/>
        </w:rPr>
        <w:br/>
      </w:r>
    </w:p>
    <w:p>
      <w:pPr/>
      <w:r>
        <w:rPr>
          <w:lang w:val="en-GB"/>
        </w:rPr>
        <w:t xml:space="preserve"> K7. rights of access and entry to the working environment and the importance of challenging unauthorised access and how to do this </w:t>
      </w:r>
    </w:p>
    <w:p>
      <w:pPr/>
      <w:r>
        <w:rPr>
          <w:lang w:val="en-GB"/>
        </w:rPr>
        <w:br/>
      </w:r>
    </w:p>
    <w:p>
      <w:pPr/>
      <w:r>
        <w:rPr>
          <w:lang w:val="en-GB"/>
        </w:rPr>
        <w:t xml:space="preserve"> K8. the range of health and safety measures, infection prevention control and the relevant personal protective controls and containment, their importance and their applicability for the range of procedures within your working environment and level of responsibility </w:t>
      </w:r>
    </w:p>
    <w:p>
      <w:pPr/>
      <w:r>
        <w:rPr>
          <w:lang w:val="en-GB"/>
        </w:rPr>
        <w:br/>
      </w:r>
    </w:p>
    <w:p>
      <w:pPr/>
      <w:r>
        <w:rPr>
          <w:lang w:val="en-GB"/>
        </w:rPr>
        <w:t xml:space="preserve"> K9. how to obtain and apply risk assessments within your work practice and level of responsibility </w:t>
      </w:r>
    </w:p>
    <w:p>
      <w:pPr/>
      <w:r>
        <w:rPr>
          <w:lang w:val="en-GB"/>
        </w:rPr>
        <w:br/>
      </w:r>
    </w:p>
    <w:p>
      <w:pPr/>
      <w:r>
        <w:rPr>
          <w:lang w:val="en-GB"/>
        </w:rPr>
        <w:t xml:space="preserve"> K10. how to check that resources are operational and fit for purpose </w:t>
      </w:r>
    </w:p>
    <w:p>
      <w:pPr/>
      <w:r>
        <w:rPr>
          <w:lang w:val="en-GB"/>
        </w:rPr>
        <w:br/>
      </w:r>
    </w:p>
    <w:p>
      <w:pPr/>
      <w:r>
        <w:rPr>
          <w:lang w:val="en-GB"/>
        </w:rPr>
        <w:t xml:space="preserve"> K11. the type and range of defects associated with the resources within your work practice </w:t>
      </w:r>
    </w:p>
    <w:p>
      <w:pPr/>
      <w:r>
        <w:rPr>
          <w:lang w:val="en-GB"/>
        </w:rPr>
        <w:br/>
      </w:r>
    </w:p>
    <w:p>
      <w:pPr/>
      <w:r>
        <w:rPr>
          <w:lang w:val="en-GB"/>
        </w:rPr>
        <w:t xml:space="preserve"> K12. safe systems of work and methods for using the resources relevant to your work activities; their appropriate decontamination, disposal or storage requirements </w:t>
      </w:r>
    </w:p>
    <w:p>
      <w:pPr/>
      <w:r>
        <w:rPr>
          <w:lang w:val="en-GB"/>
        </w:rPr>
        <w:br/>
      </w:r>
    </w:p>
    <w:p>
      <w:pPr/>
      <w:r>
        <w:rPr>
          <w:lang w:val="en-GB"/>
        </w:rPr>
        <w:t xml:space="preserve"> K13. the range of methods of waste disposal including any hazardous material disposal relevant to your work practice and the implications of non-compliance </w:t>
      </w:r>
    </w:p>
    <w:p>
      <w:pPr/>
      <w:r>
        <w:rPr>
          <w:lang w:val="en-GB"/>
        </w:rPr>
        <w:br/>
      </w:r>
    </w:p>
    <w:p>
      <w:pPr/>
      <w:r>
        <w:rPr>
          <w:lang w:val="en-GB"/>
        </w:rPr>
        <w:t xml:space="preserve"> K14. how to deal with spillages and breakages in the workplace and the importance of doing so </w:t>
      </w:r>
    </w:p>
    <w:p>
      <w:pPr/>
      <w:r>
        <w:rPr>
          <w:lang w:val="en-GB"/>
        </w:rPr>
        <w:br/>
      </w:r>
    </w:p>
    <w:p>
      <w:pPr/>
      <w:r>
        <w:rPr>
          <w:lang w:val="en-GB"/>
        </w:rPr>
        <w:t xml:space="preserve"> K15. the procedures for reporting adverse or unexpected events in the workplace </w:t>
      </w:r>
    </w:p>
    <w:p>
      <w:pPr/>
      <w:r>
        <w:rPr>
          <w:lang w:val="en-GB"/>
        </w:rPr>
        <w:br/>
      </w:r>
    </w:p>
    <w:p>
      <w:pPr/>
      <w:r>
        <w:rPr>
          <w:lang w:val="en-GB"/>
        </w:rPr>
        <w:t xml:space="preserve"> K16. safe moving and handling techniques relevant to your work area </w:t>
      </w:r>
    </w:p>
    <w:p>
      <w:pPr/>
      <w:r>
        <w:rPr>
          <w:lang w:val="en-GB"/>
        </w:rPr>
        <w:br/>
      </w:r>
    </w:p>
    <w:p>
      <w:pPr/>
      <w:r>
        <w:rPr>
          <w:lang w:val="en-GB"/>
        </w:rPr>
        <w:t xml:space="preserve"> K17. the importance of maintaining tidy and clean work areas and how it can contribute to health, safety, security and infection prevention and control measures </w:t>
      </w:r>
    </w:p>
    <w:p>
      <w:pPr/>
      <w:r>
        <w:rPr>
          <w:lang w:val="en-GB"/>
        </w:rPr>
        <w:br/>
      </w:r>
    </w:p>
    <w:p>
      <w:pPr/>
      <w:r>
        <w:rPr>
          <w:lang w:val="en-GB"/>
        </w:rPr>
        <w:t xml:space="preserve"> K18. the range of cleaning, disinfection agents or decontamination procedures appropriate to your work area and activities and how and when to apply them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SFHGEN96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Maintain, health, safety, security, health, setting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5327cede884db7" /><Relationship Type="http://schemas.openxmlformats.org/officeDocument/2006/relationships/numbering" Target="/word/numbering.xml" Id="R9accf1086c364719" /><Relationship Type="http://schemas.openxmlformats.org/officeDocument/2006/relationships/settings" Target="/word/settings.xml" Id="R2b13505efa194faf" /><Relationship Type="http://schemas.openxmlformats.org/officeDocument/2006/relationships/image" Target="/word/media/ca83a809-5d23-4617-8389-4ffa65e58b4f.png" Id="Rba4ee74fb64f4c5d" /></Relationships>
</file>