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3c2c7391a04c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SFHGEN78</w:t>
            </w:r>
            <w:r>
              <w:rPr>
                <w:b/>
              </w:rPr>
              <w:br/>
            </w:r>
            <w:r>
              <w:rPr>
                <w:b/>
              </w:rPr>
              <w:t>Conduct routine maintenance on clinical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7fc08306364b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performance of routine preventative and/or first line corrective maintenance activities by the user for equipment within your own working context. It ensures that clinical equipment in use remains safe and fit for its intended purpose. You can use the standard for each type of equipment within the scope of your normal work activity.</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conducting routine maintenance on clinical equipment </w:t>
      </w:r>
    </w:p>
    <w:p>
      <w:pPr/>
      <w:r>
        <w:rPr>
          <w:lang w:val="en-GB"/>
        </w:rPr>
        <w:br/>
      </w:r>
    </w:p>
    <w:p>
      <w:pPr/>
      <w:r>
        <w:rPr>
          <w:lang w:val="en-GB"/>
        </w:rPr>
        <w:t xml:space="preserve"> P2. prioritise action based on maintaining clinical services </w:t>
      </w:r>
    </w:p>
    <w:p>
      <w:pPr/>
      <w:r>
        <w:rPr>
          <w:lang w:val="en-GB"/>
        </w:rPr>
        <w:br/>
      </w:r>
    </w:p>
    <w:p>
      <w:pPr/>
      <w:r>
        <w:rPr>
          <w:lang w:val="en-GB"/>
        </w:rPr>
        <w:t xml:space="preserve"> P3. notify all issues affecting the required preventive and/or first line corrective maintenance and their impact on delivery of services to relevant others </w:t>
      </w:r>
    </w:p>
    <w:p>
      <w:pPr/>
      <w:r>
        <w:rPr>
          <w:lang w:val="en-GB"/>
        </w:rPr>
        <w:br/>
      </w:r>
    </w:p>
    <w:p>
      <w:pPr/>
      <w:r>
        <w:rPr>
          <w:lang w:val="en-GB"/>
        </w:rPr>
        <w:t xml:space="preserve"> P4. assess decontamination status and requirements of the equipment to be maintained </w:t>
      </w:r>
    </w:p>
    <w:p>
      <w:pPr/>
      <w:r>
        <w:rPr>
          <w:lang w:val="en-GB"/>
        </w:rPr>
        <w:br/>
      </w:r>
    </w:p>
    <w:p>
      <w:pPr/>
      <w:r>
        <w:rPr>
          <w:lang w:val="en-GB"/>
        </w:rPr>
        <w:t xml:space="preserve"> P5. run appropriate tests to assess operational status of equipment </w:t>
      </w:r>
    </w:p>
    <w:p>
      <w:pPr/>
      <w:r>
        <w:rPr>
          <w:lang w:val="en-GB"/>
        </w:rPr>
        <w:br/>
      </w:r>
    </w:p>
    <w:p>
      <w:pPr/>
      <w:r>
        <w:rPr>
          <w:lang w:val="en-GB"/>
        </w:rPr>
        <w:t xml:space="preserve"> P6. carry out maintenance activities: </w:t>
      </w:r>
    </w:p>
    <w:p>
      <w:pPr/>
      <w:r>
        <w:rPr>
          <w:lang w:val="en-GB"/>
        </w:rPr>
        <w:br/>
      </w:r>
    </w:p>
    <w:p>
      <w:pPr/>
      <w:r>
        <w:rPr>
          <w:lang w:val="en-GB"/>
        </w:rPr>
        <w:t xml:space="preserve">        a. in accordance with schedule and organisational requirements </w:t>
      </w:r>
    </w:p>
    <w:p>
      <w:pPr/>
      <w:r>
        <w:rPr>
          <w:lang w:val="en-GB"/>
        </w:rPr>
        <w:br/>
      </w:r>
    </w:p>
    <w:p>
      <w:pPr/>
      <w:r>
        <w:rPr>
          <w:lang w:val="en-GB"/>
        </w:rPr>
        <w:t xml:space="preserve">        b. using appropriate reference materials </w:t>
      </w:r>
    </w:p>
    <w:p>
      <w:pPr/>
      <w:r>
        <w:rPr>
          <w:lang w:val="en-GB"/>
        </w:rPr>
        <w:br/>
      </w:r>
    </w:p>
    <w:p>
      <w:pPr/>
      <w:r>
        <w:rPr>
          <w:lang w:val="en-GB"/>
        </w:rPr>
        <w:t xml:space="preserve">        c. to within correct parameters for intended purpose </w:t>
      </w:r>
    </w:p>
    <w:p>
      <w:pPr/>
      <w:r>
        <w:rPr>
          <w:lang w:val="en-GB"/>
        </w:rPr>
        <w:br/>
      </w:r>
    </w:p>
    <w:p>
      <w:pPr/>
      <w:r>
        <w:rPr>
          <w:lang w:val="en-GB"/>
        </w:rPr>
        <w:t xml:space="preserve">        d. using appropriate test equipment</w:t>
      </w:r>
    </w:p>
    <w:p>
      <w:pPr/>
      <w:r>
        <w:rPr>
          <w:lang w:val="en-GB"/>
        </w:rPr>
        <w:t xml:space="preserve">P7. report any instances where the maintenance activities cannot be fully met or where there are identified defects outside the planned schedule </w:t>
      </w:r>
    </w:p>
    <w:p>
      <w:pPr/>
      <w:r>
        <w:rPr>
          <w:lang w:val="en-GB"/>
        </w:rPr>
        <w:br/>
      </w:r>
    </w:p>
    <w:p>
      <w:pPr/>
      <w:r>
        <w:rPr>
          <w:lang w:val="en-GB"/>
        </w:rPr>
        <w:t xml:space="preserve"> P8. check equipment is functioning against expected operational parameters to confirm operational status </w:t>
      </w:r>
    </w:p>
    <w:p>
      <w:pPr/>
      <w:r>
        <w:rPr>
          <w:lang w:val="en-GB"/>
        </w:rPr>
        <w:br/>
      </w:r>
    </w:p>
    <w:p>
      <w:pPr/>
      <w:r>
        <w:rPr>
          <w:lang w:val="en-GB"/>
        </w:rPr>
        <w:t xml:space="preserve"> P9. confirm that equipment is ready for intended use </w:t>
      </w:r>
    </w:p>
    <w:p>
      <w:pPr/>
      <w:r>
        <w:rPr>
          <w:lang w:val="en-GB"/>
        </w:rPr>
        <w:br/>
      </w:r>
    </w:p>
    <w:p>
      <w:pPr/>
      <w:r>
        <w:rPr>
          <w:lang w:val="en-GB"/>
        </w:rPr>
        <w:t xml:space="preserve"> P10. notify appropriate others of the status of equipment on completion of planned maintenance </w:t>
      </w:r>
    </w:p>
    <w:p>
      <w:pPr/>
      <w:r>
        <w:rPr>
          <w:lang w:val="en-GB"/>
        </w:rPr>
        <w:br/>
      </w:r>
    </w:p>
    <w:p>
      <w:pPr/>
      <w:r>
        <w:rPr>
          <w:lang w:val="en-GB"/>
        </w:rPr>
        <w:t xml:space="preserve"> P11. dispose of waste in accordance with organisational procedures </w:t>
      </w:r>
    </w:p>
    <w:p>
      <w:pPr/>
      <w:r>
        <w:rPr>
          <w:lang w:val="en-GB"/>
        </w:rPr>
        <w:br/>
      </w:r>
    </w:p>
    <w:p>
      <w:pPr/>
      <w:r>
        <w:rPr>
          <w:lang w:val="en-GB"/>
        </w:rPr>
        <w:t xml:space="preserve"> P12. complete all relevant documentation required for conducting routine maintenance on clinical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conduct routine maintenance on clinical equipment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correct use of any equipment and PPE to protect the health and safety of you and others </w:t>
      </w:r>
    </w:p>
    <w:p>
      <w:pPr/>
      <w:r>
        <w:rPr>
          <w:lang w:val="en-GB"/>
        </w:rPr>
        <w:br/>
      </w:r>
    </w:p>
    <w:p>
      <w:pPr/>
      <w:r>
        <w:rPr>
          <w:lang w:val="en-GB"/>
        </w:rPr>
        <w:t xml:space="preserve"> K5. the intended purpose of the clinical equipment </w:t>
      </w:r>
    </w:p>
    <w:p>
      <w:pPr/>
      <w:r>
        <w:rPr>
          <w:lang w:val="en-GB"/>
        </w:rPr>
        <w:br/>
      </w:r>
    </w:p>
    <w:p>
      <w:pPr/>
      <w:r>
        <w:rPr>
          <w:lang w:val="en-GB"/>
        </w:rPr>
        <w:t xml:space="preserve"> K6. the requirements for routine preventative and/or first line corrective maintenance for specified equipment, including frequency </w:t>
      </w:r>
    </w:p>
    <w:p>
      <w:pPr/>
      <w:r>
        <w:rPr>
          <w:lang w:val="en-GB"/>
        </w:rPr>
        <w:br/>
      </w:r>
    </w:p>
    <w:p>
      <w:pPr/>
      <w:r>
        <w:rPr>
          <w:lang w:val="en-GB"/>
        </w:rPr>
        <w:t xml:space="preserve"> K7. the peripherals required for the optimum functioning of the equipment </w:t>
      </w:r>
    </w:p>
    <w:p>
      <w:pPr/>
      <w:r>
        <w:rPr>
          <w:lang w:val="en-GB"/>
        </w:rPr>
        <w:br/>
      </w:r>
    </w:p>
    <w:p>
      <w:pPr/>
      <w:r>
        <w:rPr>
          <w:lang w:val="en-GB"/>
        </w:rPr>
        <w:t xml:space="preserve"> K8. the infection prevention and control requirements and decontamination procedures as they apply to equipment and environments </w:t>
      </w:r>
    </w:p>
    <w:p>
      <w:pPr/>
      <w:r>
        <w:rPr>
          <w:lang w:val="en-GB"/>
        </w:rPr>
        <w:br/>
      </w:r>
    </w:p>
    <w:p>
      <w:pPr/>
      <w:r>
        <w:rPr>
          <w:lang w:val="en-GB"/>
        </w:rPr>
        <w:t xml:space="preserve"> K9. the expected performance parameters, principles of operation, capabilities and limitations of specified equipment </w:t>
      </w:r>
    </w:p>
    <w:p>
      <w:pPr/>
      <w:r>
        <w:rPr>
          <w:lang w:val="en-GB"/>
        </w:rPr>
        <w:br/>
      </w:r>
    </w:p>
    <w:p>
      <w:pPr/>
      <w:r>
        <w:rPr>
          <w:lang w:val="en-GB"/>
        </w:rPr>
        <w:t xml:space="preserve"> K10. the technology used in the equipment being maintained </w:t>
      </w:r>
    </w:p>
    <w:p>
      <w:pPr/>
      <w:r>
        <w:rPr>
          <w:lang w:val="en-GB"/>
        </w:rPr>
        <w:br/>
      </w:r>
    </w:p>
    <w:p>
      <w:pPr/>
      <w:r>
        <w:rPr>
          <w:lang w:val="en-GB"/>
        </w:rPr>
        <w:t xml:space="preserve"> K11. the safety implications and correct procedures for handling the technology used </w:t>
      </w:r>
    </w:p>
    <w:p>
      <w:pPr/>
      <w:r>
        <w:rPr>
          <w:lang w:val="en-GB"/>
        </w:rPr>
        <w:br/>
      </w:r>
    </w:p>
    <w:p>
      <w:pPr/>
      <w:r>
        <w:rPr>
          <w:lang w:val="en-GB"/>
        </w:rPr>
        <w:t xml:space="preserve"> K12. the factors affecting decisions on maintenance activity including urgency, time, impact on services, other available equipment, risks </w:t>
      </w:r>
    </w:p>
    <w:p>
      <w:pPr/>
      <w:r>
        <w:rPr>
          <w:lang w:val="en-GB"/>
        </w:rPr>
        <w:br/>
      </w:r>
    </w:p>
    <w:p>
      <w:pPr/>
      <w:r>
        <w:rPr>
          <w:lang w:val="en-GB"/>
        </w:rPr>
        <w:t xml:space="preserve"> K13. the type and range of records required for maintenance of equipment and the types of tests carried out </w:t>
      </w:r>
    </w:p>
    <w:p>
      <w:pPr/>
      <w:r>
        <w:rPr>
          <w:lang w:val="en-GB"/>
        </w:rPr>
        <w:br/>
      </w:r>
    </w:p>
    <w:p>
      <w:pPr/>
      <w:r>
        <w:rPr>
          <w:lang w:val="en-GB"/>
        </w:rPr>
        <w:t xml:space="preserve"> K14. fault and error message diagnosis and appropriate actions </w:t>
      </w:r>
    </w:p>
    <w:p>
      <w:pPr/>
      <w:r>
        <w:rPr>
          <w:lang w:val="en-GB"/>
        </w:rPr>
        <w:br/>
      </w:r>
    </w:p>
    <w:p>
      <w:pPr/>
      <w:r>
        <w:rPr>
          <w:lang w:val="en-GB"/>
        </w:rPr>
        <w:t xml:space="preserve"> K15. how to dispose of waste in accordance with organisational procedures </w:t>
      </w:r>
    </w:p>
    <w:p>
      <w:pPr/>
      <w:r>
        <w:rPr>
          <w:lang w:val="en-GB"/>
        </w:rPr>
        <w:br/>
      </w:r>
    </w:p>
    <w:p>
      <w:pPr/>
      <w:r>
        <w:rPr>
          <w:lang w:val="en-GB"/>
        </w:rPr>
        <w:t xml:space="preserve"> K16.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Conduct, routine, maintenance, clinical,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f536ff25624a79" /><Relationship Type="http://schemas.openxmlformats.org/officeDocument/2006/relationships/numbering" Target="/word/numbering.xml" Id="Reeaed72aa4ac4db3" /><Relationship Type="http://schemas.openxmlformats.org/officeDocument/2006/relationships/settings" Target="/word/settings.xml" Id="Rcb52daf7ff7241fb" /><Relationship Type="http://schemas.openxmlformats.org/officeDocument/2006/relationships/image" Target="/word/media/4957a998-6bb3-474f-a394-536a992a5116.png" Id="Rf47fc08306364b15" /></Relationships>
</file>