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4b976b487249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SFHGEN65</w:t>
            </w:r>
            <w:r>
              <w:rPr>
                <w:b/>
              </w:rPr>
              <w:br/>
            </w:r>
            <w:r>
              <w:rPr>
                <w:b/>
              </w:rPr>
              <w:t>Make recommendations for the use of physical resources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285c8121ec49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relates to proposals and recommendations for effective use of physical resources and may include the use of staff, equipment, facilities or supplies either for a discrete project or as part of annual or ongoing budget setting and development.</w:t>
      </w:r>
    </w:p>
    <w:p>
      <w:pPr/>
      <w:r>
        <w:rPr>
          <w:lang w:val="en-GB"/>
        </w:rPr>
        <w:t>This standard involves engaging with stakeholders, reviewing past developments and identifying factors likely to affect future expenditure.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making recommendations for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opportunities for relevant stakeholders to make suggestions for future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your proposals take account of past experience, trends and developments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make proposals and recommendations based on an accurate interpretation of valid data and a realistic evaluation of risk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identify other factors likely to affect future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clearly and concisely state the expected benefits, the costs involved and any potential negative consequences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consider alternative options for expenditure and provide valid reasons why you have included or rejected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provide sufficient, valid information for relevant people to make a decision on your proposals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provide a financial justification and sufficient, valid information to allow your proposals to be evaluated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comply with required timescales and format for delivery of the proposal where relevant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present proposals to relevant stakeholders in an appropriate format and at an appropriate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negotiate proposals in a way which maintains good relationships with the people involved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clarify and resolve any areas of uncertainty and disagreement over the proposals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negotiations within agreed timescales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provide relevant stakeholders with accurate information on decisions in a manner and at a time, which is likely to ensure their co-operation and confidence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complete all relevant documentation required for making recommendations for the use of physical resources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make recommendations for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physical resources needed to carry out activities effectively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how to carry out cost-benefit analyses with regard to proposed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identify and evaluate alternative options to proposals on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develop and argue an effective case for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trends and developments which may influence future expenditure and how to forecast and plan for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procedures which need to be followed to make recommendations for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importance of effective budgetary control to team and organisational efficiency, and your role and responsibilities in relation to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principles and methods which underpin effective budgetary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keeping accurate records of past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information needed to make decisions on expenditure and how to gather and check the validity of this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decide on targets, standards and monitoring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collect and validate information required to evaluate a case for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organisational objectives and strategies relevant to the programmes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importance of gaining agreement to budgets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carry out budget negotiations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areas of uncertainty and disagreement which may occur when agreeing budgets and how to resolve these in a way which is satisfactory to those involved in the decision-making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SFHGEN65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Recommendations, physical, resources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7ce03b77114a0c" /><Relationship Type="http://schemas.openxmlformats.org/officeDocument/2006/relationships/numbering" Target="/word/numbering.xml" Id="R07eb1d303fb544f9" /><Relationship Type="http://schemas.openxmlformats.org/officeDocument/2006/relationships/settings" Target="/word/settings.xml" Id="Rc6bc1ee994d24bb5" /><Relationship Type="http://schemas.openxmlformats.org/officeDocument/2006/relationships/image" Target="/word/media/bd91dc47-8d8e-4118-a052-716a294fa0c2.png" Id="R28285c8121ec4951" /></Relationships>
</file>