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beda0f3ad542b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SFHCHS205</w:t>
            </w:r>
            <w:r>
              <w:rPr>
                <w:b/>
              </w:rPr>
              <w:br/>
            </w:r>
            <w:r>
              <w:rPr>
                <w:b/>
              </w:rPr>
              <w:t>Manufacture of equipment or medical devices for individuals within healthcare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75f0656b4f246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manufacture of customised and/or rehabilitation equipment, medical devices and assistive technology. It relates to working with individual users, their carers and other members of a multi-disciplinary team in the production of prescribed equipment, medical devices and assistive technology.</w:t>
      </w:r>
    </w:p>
    <w:p>
      <w:pPr/>
      <w:r>
        <w:rPr>
          <w:lang w:val="en-GB"/>
        </w:rPr>
        <w:t>Manufacture will utilise suitable materials and methods to meet the specification within the prescription. The capacity or social interaction needs of the individual may require a prototype or trial use of the equipment or medical assistive device in the user environment. Equipment and medical devices are initially manufactured to fitting stage; this is to allow a certain amount of adjustment to be made to the fit of the equipment or device for the individual user.</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manufacturing of equipment or medical devices for individuals within healthcare </w:t>
      </w:r>
    </w:p>
    <w:p>
      <w:pPr/>
      <w:r>
        <w:rPr>
          <w:lang w:val="en-GB"/>
        </w:rPr>
        <w:br/>
      </w:r>
    </w:p>
    <w:p>
      <w:pPr/>
      <w:r>
        <w:rPr>
          <w:lang w:val="en-GB"/>
        </w:rPr>
        <w:t xml:space="preserve"> P2. provide support to the individual and carers and ensure health and safety measures are implemented at all times </w:t>
      </w:r>
    </w:p>
    <w:p>
      <w:pPr/>
      <w:r>
        <w:rPr>
          <w:lang w:val="en-GB"/>
        </w:rPr>
        <w:br/>
      </w:r>
    </w:p>
    <w:p>
      <w:pPr/>
      <w:r>
        <w:rPr>
          <w:lang w:val="en-GB"/>
        </w:rPr>
        <w:t xml:space="preserve"> P3. establish consent and access information on manufacturing of equipment or medical devices for individuals within healthcare </w:t>
      </w:r>
    </w:p>
    <w:p>
      <w:pPr/>
      <w:r>
        <w:rPr>
          <w:lang w:val="en-GB"/>
        </w:rPr>
        <w:br/>
      </w:r>
    </w:p>
    <w:p>
      <w:pPr/>
      <w:r>
        <w:rPr>
          <w:lang w:val="en-GB"/>
        </w:rPr>
        <w:t xml:space="preserve"> P4. liaise and work with relevant stakeholders or agencies involved in the manufacture process </w:t>
      </w:r>
    </w:p>
    <w:p>
      <w:pPr/>
      <w:r>
        <w:rPr>
          <w:lang w:val="en-GB"/>
        </w:rPr>
        <w:br/>
      </w:r>
    </w:p>
    <w:p>
      <w:pPr/>
      <w:r>
        <w:rPr>
          <w:lang w:val="en-GB"/>
        </w:rPr>
        <w:t xml:space="preserve"> P5. correctly interpret the specification for the manufacture of the rehabilitation or customised equipment, assistive technology or medical device </w:t>
      </w:r>
    </w:p>
    <w:p>
      <w:pPr/>
      <w:r>
        <w:rPr>
          <w:lang w:val="en-GB"/>
        </w:rPr>
        <w:br/>
      </w:r>
    </w:p>
    <w:p>
      <w:pPr/>
      <w:r>
        <w:rPr>
          <w:lang w:val="en-GB"/>
        </w:rPr>
        <w:t xml:space="preserve"> P6. identify existing manufacturing components for suitability </w:t>
      </w:r>
    </w:p>
    <w:p>
      <w:pPr/>
      <w:r>
        <w:rPr>
          <w:lang w:val="en-GB"/>
        </w:rPr>
        <w:br/>
      </w:r>
    </w:p>
    <w:p>
      <w:pPr/>
      <w:r>
        <w:rPr>
          <w:lang w:val="en-GB"/>
        </w:rPr>
        <w:t xml:space="preserve"> P7. select the appropriate range of tools and techniques to produce the working/prototype model </w:t>
      </w:r>
    </w:p>
    <w:p>
      <w:pPr/>
      <w:r>
        <w:rPr>
          <w:lang w:val="en-GB"/>
        </w:rPr>
        <w:br/>
      </w:r>
    </w:p>
    <w:p>
      <w:pPr/>
      <w:r>
        <w:rPr>
          <w:lang w:val="en-GB"/>
        </w:rPr>
        <w:t xml:space="preserve"> P8. select the appropriate materials to meet the prescribed manufacturing specification </w:t>
      </w:r>
    </w:p>
    <w:p>
      <w:pPr/>
      <w:r>
        <w:rPr>
          <w:lang w:val="en-GB"/>
        </w:rPr>
        <w:br/>
      </w:r>
    </w:p>
    <w:p>
      <w:pPr/>
      <w:r>
        <w:rPr>
          <w:lang w:val="en-GB"/>
        </w:rPr>
        <w:t xml:space="preserve"> P9. determine those aspects of specification which relate to an adaptation of existing equipment and/or device to meet the prescribed customised solution </w:t>
      </w:r>
    </w:p>
    <w:p>
      <w:pPr/>
      <w:r>
        <w:rPr>
          <w:lang w:val="en-GB"/>
        </w:rPr>
        <w:br/>
      </w:r>
    </w:p>
    <w:p>
      <w:pPr/>
      <w:r>
        <w:rPr>
          <w:lang w:val="en-GB"/>
        </w:rPr>
        <w:t xml:space="preserve"> P10. manufacture and assemble the component parts to specification </w:t>
      </w:r>
    </w:p>
    <w:p>
      <w:pPr/>
      <w:r>
        <w:rPr>
          <w:lang w:val="en-GB"/>
        </w:rPr>
        <w:br/>
      </w:r>
    </w:p>
    <w:p>
      <w:pPr/>
      <w:r>
        <w:rPr>
          <w:lang w:val="en-GB"/>
        </w:rPr>
        <w:t xml:space="preserve"> P11. monitor environmental conditions and maintain them at the correct levels during the manufacturing process as required by the procedure </w:t>
      </w:r>
    </w:p>
    <w:p>
      <w:pPr/>
      <w:r>
        <w:rPr>
          <w:lang w:val="en-GB"/>
        </w:rPr>
        <w:br/>
      </w:r>
    </w:p>
    <w:p>
      <w:pPr/>
      <w:r>
        <w:rPr>
          <w:lang w:val="en-GB"/>
        </w:rPr>
        <w:t xml:space="preserve"> P12. incorporate relevant testing, inspection and risk assessment for the operation of equipment and materials within the manufacturing process </w:t>
      </w:r>
    </w:p>
    <w:p>
      <w:pPr/>
      <w:r>
        <w:rPr>
          <w:lang w:val="en-GB"/>
        </w:rPr>
        <w:br/>
      </w:r>
    </w:p>
    <w:p>
      <w:pPr/>
      <w:r>
        <w:rPr>
          <w:lang w:val="en-GB"/>
        </w:rPr>
        <w:t xml:space="preserve"> P13. monitor the operation of equipment regularly and take appropriate action where faults or breakdowns occur in equipment during use </w:t>
      </w:r>
    </w:p>
    <w:p>
      <w:pPr/>
      <w:r>
        <w:rPr>
          <w:lang w:val="en-GB"/>
        </w:rPr>
        <w:br/>
      </w:r>
    </w:p>
    <w:p>
      <w:pPr/>
      <w:r>
        <w:rPr>
          <w:lang w:val="en-GB"/>
        </w:rPr>
        <w:t xml:space="preserve"> P14. test the working model or prototype with the individual </w:t>
      </w:r>
    </w:p>
    <w:p>
      <w:pPr/>
      <w:r>
        <w:rPr>
          <w:lang w:val="en-GB"/>
        </w:rPr>
        <w:br/>
      </w:r>
    </w:p>
    <w:p>
      <w:pPr/>
      <w:r>
        <w:rPr>
          <w:lang w:val="en-GB"/>
        </w:rPr>
        <w:t xml:space="preserve"> P15. make the required adaptations to the working model or prototype within the prescribed specification </w:t>
      </w:r>
    </w:p>
    <w:p>
      <w:pPr/>
      <w:r>
        <w:rPr>
          <w:lang w:val="en-GB"/>
        </w:rPr>
        <w:br/>
      </w:r>
    </w:p>
    <w:p>
      <w:pPr/>
      <w:r>
        <w:rPr>
          <w:lang w:val="en-GB"/>
        </w:rPr>
        <w:t xml:space="preserve"> P16. confirm that final product meets design specification, prescription and required performance parameters </w:t>
      </w:r>
    </w:p>
    <w:p>
      <w:pPr/>
      <w:r>
        <w:rPr>
          <w:lang w:val="en-GB"/>
        </w:rPr>
        <w:br/>
      </w:r>
    </w:p>
    <w:p>
      <w:pPr/>
      <w:r>
        <w:rPr>
          <w:lang w:val="en-GB"/>
        </w:rPr>
        <w:t xml:space="preserve"> P17. test the final product with the individual against the prescription and specification and confirm performance within expected parameters and/or make appropriate adjustments </w:t>
      </w:r>
    </w:p>
    <w:p>
      <w:pPr/>
      <w:r>
        <w:rPr>
          <w:lang w:val="en-GB"/>
        </w:rPr>
        <w:br/>
      </w:r>
    </w:p>
    <w:p>
      <w:pPr/>
      <w:r>
        <w:rPr>
          <w:lang w:val="en-GB"/>
        </w:rPr>
        <w:t xml:space="preserve"> P18. confirm that the product is suitable for the individual’s needs and where appropriate offer the prototype for a trial  </w:t>
      </w:r>
    </w:p>
    <w:p>
      <w:pPr/>
      <w:r>
        <w:rPr>
          <w:lang w:val="en-GB"/>
        </w:rPr>
        <w:br/>
      </w:r>
    </w:p>
    <w:p>
      <w:pPr/>
      <w:r>
        <w:rPr>
          <w:lang w:val="en-GB"/>
        </w:rPr>
        <w:t xml:space="preserve"> P19. compile user information for the product and make arrangements to review the completed product or prototype with the individual and relevant others </w:t>
      </w:r>
    </w:p>
    <w:p>
      <w:pPr/>
      <w:r>
        <w:rPr>
          <w:lang w:val="en-GB"/>
        </w:rPr>
        <w:br/>
      </w:r>
    </w:p>
    <w:p>
      <w:pPr/>
      <w:r>
        <w:rPr>
          <w:lang w:val="en-GB"/>
        </w:rPr>
        <w:t xml:space="preserve"> P20. dispose of waste in accordance with organisational procedures </w:t>
      </w:r>
    </w:p>
    <w:p>
      <w:pPr/>
      <w:r>
        <w:rPr>
          <w:lang w:val="en-GB"/>
        </w:rPr>
        <w:br/>
      </w:r>
    </w:p>
    <w:p>
      <w:pPr/>
      <w:r>
        <w:rPr>
          <w:lang w:val="en-GB"/>
        </w:rPr>
        <w:t xml:space="preserve"> P21. Complete all relevant documentation required for manufacturing of equipment or medical devices for individuals within healthcare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manufacture of equipment or medical devices for individuals within healthcare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how to adapt communication styles in ways which are appropriate to the needs of the individual </w:t>
      </w:r>
    </w:p>
    <w:p>
      <w:pPr/>
      <w:r>
        <w:rPr>
          <w:lang w:val="en-GB"/>
        </w:rPr>
        <w:br/>
      </w:r>
    </w:p>
    <w:p>
      <w:pPr/>
      <w:r>
        <w:rPr>
          <w:lang w:val="en-GB"/>
        </w:rPr>
        <w:t xml:space="preserve"> K5. the principles, practice and procedures associated with informed consent regarding the manufacture of equipment, medical devices and assistive technology </w:t>
      </w:r>
    </w:p>
    <w:p>
      <w:pPr/>
      <w:r>
        <w:rPr>
          <w:lang w:val="en-GB"/>
        </w:rPr>
        <w:br/>
      </w:r>
    </w:p>
    <w:p>
      <w:pPr/>
      <w:r>
        <w:rPr>
          <w:lang w:val="en-GB"/>
        </w:rPr>
        <w:t xml:space="preserve"> K6. how to liaise and work with the range of stakeholders, their information needs, roles, responsibilities and capabilities involved in the manufacture of the rehabilitation or customised equipment, assistive technology or medical devices </w:t>
      </w:r>
    </w:p>
    <w:p>
      <w:pPr/>
      <w:r>
        <w:rPr>
          <w:lang w:val="en-GB"/>
        </w:rPr>
        <w:br/>
      </w:r>
    </w:p>
    <w:p>
      <w:pPr/>
      <w:r>
        <w:rPr>
          <w:lang w:val="en-GB"/>
        </w:rPr>
        <w:t xml:space="preserve"> K7. the importance of and how to ensure that the prescription requirement is integrated in the manufacture of the equipment or medical device </w:t>
      </w:r>
    </w:p>
    <w:p>
      <w:pPr/>
      <w:r>
        <w:rPr>
          <w:lang w:val="en-GB"/>
        </w:rPr>
        <w:br/>
      </w:r>
    </w:p>
    <w:p>
      <w:pPr/>
      <w:r>
        <w:rPr>
          <w:lang w:val="en-GB"/>
        </w:rPr>
        <w:t xml:space="preserve"> K8. the methods for selection, approval and contracting with external suppliers appropriate to the prescription for the equipment or medical device </w:t>
      </w:r>
    </w:p>
    <w:p>
      <w:pPr/>
      <w:r>
        <w:rPr>
          <w:lang w:val="en-GB"/>
        </w:rPr>
        <w:br/>
      </w:r>
    </w:p>
    <w:p>
      <w:pPr/>
      <w:r>
        <w:rPr>
          <w:lang w:val="en-GB"/>
        </w:rPr>
        <w:t xml:space="preserve"> K9. the range, extent, format and level of detail required within manufacturing information and how to turn the specification into a manufactured product </w:t>
      </w:r>
    </w:p>
    <w:p>
      <w:pPr/>
      <w:r>
        <w:rPr>
          <w:lang w:val="en-GB"/>
        </w:rPr>
        <w:br/>
      </w:r>
    </w:p>
    <w:p>
      <w:pPr/>
      <w:r>
        <w:rPr>
          <w:lang w:val="en-GB"/>
        </w:rPr>
        <w:t xml:space="preserve"> K10. why it is important to know how to assess and manage risks within the manufacturing environment and for the item under construction </w:t>
      </w:r>
    </w:p>
    <w:p>
      <w:pPr/>
      <w:r>
        <w:rPr>
          <w:lang w:val="en-GB"/>
        </w:rPr>
        <w:br/>
      </w:r>
    </w:p>
    <w:p>
      <w:pPr/>
      <w:r>
        <w:rPr>
          <w:lang w:val="en-GB"/>
        </w:rPr>
        <w:t xml:space="preserve"> K11. the principles of manufacturing techniques, electronic and mechanical engineering and/or biomechanics and their application relevant to the component manufacture </w:t>
      </w:r>
    </w:p>
    <w:p>
      <w:pPr/>
      <w:r>
        <w:rPr>
          <w:lang w:val="en-GB"/>
        </w:rPr>
        <w:br/>
      </w:r>
    </w:p>
    <w:p>
      <w:pPr/>
      <w:r>
        <w:rPr>
          <w:lang w:val="en-GB"/>
        </w:rPr>
        <w:t xml:space="preserve"> K12. the range of design specifications, purpose and application of the range of equipment or medical devices within your work practice </w:t>
      </w:r>
    </w:p>
    <w:p>
      <w:pPr/>
      <w:r>
        <w:rPr>
          <w:lang w:val="en-GB"/>
        </w:rPr>
        <w:br/>
      </w:r>
    </w:p>
    <w:p>
      <w:pPr/>
      <w:r>
        <w:rPr>
          <w:lang w:val="en-GB"/>
        </w:rPr>
        <w:t xml:space="preserve"> K13. the range and types of tools required for the manufacture process and how to operate these </w:t>
      </w:r>
    </w:p>
    <w:p>
      <w:pPr/>
      <w:r>
        <w:rPr>
          <w:lang w:val="en-GB"/>
        </w:rPr>
        <w:br/>
      </w:r>
    </w:p>
    <w:p>
      <w:pPr/>
      <w:r>
        <w:rPr>
          <w:lang w:val="en-GB"/>
        </w:rPr>
        <w:t xml:space="preserve"> K14. the type, range, purpose and properties of materials used in manufacture of equipment and medical devices and the indications and contra-indications for use </w:t>
      </w:r>
    </w:p>
    <w:p>
      <w:pPr/>
      <w:r>
        <w:rPr>
          <w:lang w:val="en-GB"/>
        </w:rPr>
        <w:br/>
      </w:r>
    </w:p>
    <w:p>
      <w:pPr/>
      <w:r>
        <w:rPr>
          <w:lang w:val="en-GB"/>
        </w:rPr>
        <w:t xml:space="preserve"> K15. the range and types of environmental controls and devices used in assistive technology and their application within your work practice </w:t>
      </w:r>
    </w:p>
    <w:p>
      <w:pPr/>
      <w:r>
        <w:rPr>
          <w:lang w:val="en-GB"/>
        </w:rPr>
        <w:br/>
      </w:r>
    </w:p>
    <w:p>
      <w:pPr/>
      <w:r>
        <w:rPr>
          <w:lang w:val="en-GB"/>
        </w:rPr>
        <w:t xml:space="preserve"> K16. how to conduct the relevant procedures involving direct interaction with the individual and/or relevant others during the manufacturing process </w:t>
      </w:r>
    </w:p>
    <w:p>
      <w:pPr/>
      <w:r>
        <w:rPr>
          <w:lang w:val="en-GB"/>
        </w:rPr>
        <w:br/>
      </w:r>
    </w:p>
    <w:p>
      <w:pPr/>
      <w:r>
        <w:rPr>
          <w:lang w:val="en-GB"/>
        </w:rPr>
        <w:t xml:space="preserve"> K17. the range of materials available for impression taking or shape capture, and the contra-indications for their use </w:t>
      </w:r>
    </w:p>
    <w:p>
      <w:pPr/>
      <w:r>
        <w:rPr>
          <w:lang w:val="en-GB"/>
        </w:rPr>
        <w:br/>
      </w:r>
    </w:p>
    <w:p>
      <w:pPr/>
      <w:r>
        <w:rPr>
          <w:lang w:val="en-GB"/>
        </w:rPr>
        <w:t xml:space="preserve"> K18. the use of prototypes and when and where to apply them </w:t>
      </w:r>
    </w:p>
    <w:p>
      <w:pPr/>
      <w:r>
        <w:rPr>
          <w:lang w:val="en-GB"/>
        </w:rPr>
        <w:br/>
      </w:r>
    </w:p>
    <w:p>
      <w:pPr/>
      <w:r>
        <w:rPr>
          <w:lang w:val="en-GB"/>
        </w:rPr>
        <w:t xml:space="preserve"> K19. how to fabricate equipment and materials and other components to meet the prescription </w:t>
      </w:r>
    </w:p>
    <w:p>
      <w:pPr/>
      <w:r>
        <w:rPr>
          <w:lang w:val="en-GB"/>
        </w:rPr>
        <w:br/>
      </w:r>
    </w:p>
    <w:p>
      <w:pPr/>
      <w:r>
        <w:rPr>
          <w:lang w:val="en-GB"/>
        </w:rPr>
        <w:t xml:space="preserve"> K20. the requirements for assembly, testing and inspection of relevant components to meet specification </w:t>
      </w:r>
    </w:p>
    <w:p>
      <w:pPr/>
      <w:r>
        <w:rPr>
          <w:lang w:val="en-GB"/>
        </w:rPr>
        <w:br/>
      </w:r>
    </w:p>
    <w:p>
      <w:pPr/>
      <w:r>
        <w:rPr>
          <w:lang w:val="en-GB"/>
        </w:rPr>
        <w:t xml:space="preserve"> K21. how to communicate effectively in the appropriate medium to meet the individual’s needs and preferences </w:t>
      </w:r>
    </w:p>
    <w:p>
      <w:pPr/>
      <w:r>
        <w:rPr>
          <w:lang w:val="en-GB"/>
        </w:rPr>
        <w:br/>
      </w:r>
    </w:p>
    <w:p>
      <w:pPr/>
      <w:r>
        <w:rPr>
          <w:lang w:val="en-GB"/>
        </w:rPr>
        <w:t xml:space="preserve"> K22. the need to test whether any interim and the completed model meets the individual's requirements and how to adapt the model as necessary within the prescription specification parameters </w:t>
      </w:r>
    </w:p>
    <w:p>
      <w:pPr/>
      <w:r>
        <w:rPr>
          <w:lang w:val="en-GB"/>
        </w:rPr>
        <w:br/>
      </w:r>
    </w:p>
    <w:p>
      <w:pPr/>
      <w:r>
        <w:rPr>
          <w:lang w:val="en-GB"/>
        </w:rPr>
        <w:t xml:space="preserve"> K23. how to check the completed product meets the individual’s needs and prescribed specifications  </w:t>
      </w:r>
    </w:p>
    <w:p>
      <w:pPr/>
      <w:r>
        <w:rPr>
          <w:lang w:val="en-GB"/>
        </w:rPr>
        <w:br/>
      </w:r>
    </w:p>
    <w:p>
      <w:pPr/>
      <w:r>
        <w:rPr>
          <w:lang w:val="en-GB"/>
        </w:rPr>
        <w:t xml:space="preserve"> K24. how to dispose of waste in accordance with organisational procedures </w:t>
      </w:r>
    </w:p>
    <w:p>
      <w:pPr/>
      <w:r>
        <w:rPr>
          <w:lang w:val="en-GB"/>
        </w:rPr>
        <w:br/>
      </w:r>
    </w:p>
    <w:p>
      <w:pPr/>
      <w:r>
        <w:rPr>
          <w:lang w:val="en-GB"/>
        </w:rPr>
        <w:t xml:space="preserve"> K25.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SFHCHS205</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Manufacture, equipment, medical, devices, healthcare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f57ce853b644c3" /><Relationship Type="http://schemas.openxmlformats.org/officeDocument/2006/relationships/numbering" Target="/word/numbering.xml" Id="R94c7ddf49c92441d" /><Relationship Type="http://schemas.openxmlformats.org/officeDocument/2006/relationships/settings" Target="/word/settings.xml" Id="Rd283e4f737f44890" /><Relationship Type="http://schemas.openxmlformats.org/officeDocument/2006/relationships/image" Target="/word/media/cd0d4e15-48b5-4811-bcc3-cfc37cada074.png" Id="Rc75f0656b4f2468e" /></Relationships>
</file>