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e72af0bb454f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LSIAG26</w:t>
            </w:r>
            <w:r>
              <w:rPr>
                <w:b/>
              </w:rPr>
              <w:br/>
            </w:r>
            <w:r>
              <w:rPr>
                <w:b/>
              </w:rPr>
              <w:t>Negotiate and maintain service agreements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a3ccf2649c46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negotiating and maintaining service agreements with other relevant parties.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what needs to be considered when negotiating service agreements and how to monitor and evaluate agreements.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negotiating and maintaining service agreements</w:t>
      </w:r>
    </w:p>
    <w:p>
      <w:pPr>
        <w:numPr>
          <w:ilvl w:val="0"/>
          <w:numId w:val="1"/>
        </w:numPr>
      </w:pPr>
      <w:r>
        <w:t>identify appropriate parties and organisations on the basis of service policy</w:t>
      </w:r>
    </w:p>
    <w:p>
      <w:pPr>
        <w:numPr>
          <w:ilvl w:val="0"/>
          <w:numId w:val="1"/>
        </w:numPr>
      </w:pPr>
      <w:r>
        <w:t>confirm that both parties provide accurate and complete information</w:t>
      </w:r>
    </w:p>
    <w:p>
      <w:pPr>
        <w:numPr>
          <w:ilvl w:val="0"/>
          <w:numId w:val="1"/>
        </w:numPr>
      </w:pPr>
      <w:r>
        <w:t>confirm that both parties receive accurate and complete information in line with receiving organisation requirements</w:t>
      </w:r>
    </w:p>
    <w:p>
      <w:pPr>
        <w:numPr>
          <w:ilvl w:val="0"/>
          <w:numId w:val="1"/>
        </w:numPr>
      </w:pPr>
      <w:r>
        <w:t>conduct negotiations in line with organisational and receiving organisation requirements</w:t>
      </w:r>
    </w:p>
    <w:p>
      <w:pPr>
        <w:numPr>
          <w:ilvl w:val="0"/>
          <w:numId w:val="1"/>
        </w:numPr>
      </w:pPr>
      <w:r>
        <w:t>explore service options available to meet the needs of clients</w:t>
      </w:r>
    </w:p>
    <w:p>
      <w:pPr>
        <w:numPr>
          <w:ilvl w:val="0"/>
          <w:numId w:val="1"/>
        </w:numPr>
      </w:pPr>
      <w:r>
        <w:t>discuss requirements with clients, when relevant to the service agreement, in ways that are accessible to them, making reasonable adjustments where necessary</w:t>
      </w:r>
    </w:p>
    <w:p>
      <w:pPr>
        <w:numPr>
          <w:ilvl w:val="0"/>
          <w:numId w:val="1"/>
        </w:numPr>
      </w:pPr>
      <w:r>
        <w:t>select the preferred service options to meet the needs of clients</w:t>
      </w:r>
    </w:p>
    <w:p>
      <w:pPr>
        <w:numPr>
          <w:ilvl w:val="0"/>
          <w:numId w:val="1"/>
        </w:numPr>
      </w:pPr>
      <w:r>
        <w:t>draw up service agreements</w:t>
      </w:r>
    </w:p>
    <w:p>
      <w:pPr>
        <w:numPr>
          <w:ilvl w:val="0"/>
          <w:numId w:val="1"/>
        </w:numPr>
      </w:pPr>
      <w:r>
        <w:t>obtain and record necessary approvals in line with organisational requirements</w:t>
      </w:r>
    </w:p>
    <w:p>
      <w:pPr>
        <w:numPr>
          <w:ilvl w:val="0"/>
          <w:numId w:val="1"/>
        </w:numPr>
      </w:pPr>
      <w:r>
        <w:t>evaluate service agreements to ensure their effectiveness</w:t>
      </w:r>
    </w:p>
    <w:p>
      <w:pPr>
        <w:numPr>
          <w:ilvl w:val="0"/>
          <w:numId w:val="1"/>
        </w:numPr>
      </w:pPr>
      <w:r>
        <w:t>provide feedback on the effectiveness of service agreements to other parties</w:t>
      </w:r>
    </w:p>
    <w:p>
      <w:pPr>
        <w:numPr>
          <w:ilvl w:val="0"/>
          <w:numId w:val="1"/>
        </w:numPr>
      </w:pPr>
      <w:r>
        <w:t>seek feedback on the effectiveness of service agreements from other parties</w:t>
      </w:r>
    </w:p>
    <w:p>
      <w:pPr>
        <w:numPr>
          <w:ilvl w:val="0"/>
          <w:numId w:val="1"/>
        </w:numPr>
      </w:pPr>
      <w:r>
        <w:t>take action to resolve identified problems in line with organisational procedures and in line with the terms of service agreements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job role/activities undertaken</w:t>
      </w:r>
    </w:p>
    <w:p>
      <w:pPr>
        <w:numPr>
          <w:ilvl w:val="0"/>
          <w:numId w:val="2"/>
        </w:numPr>
      </w:pPr>
      <w:r>
        <w:t>the importance of complying with relevant legal, professional and organisational policies, procedures and guidelines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parties with whom agreements have to be reached</w:t>
      </w:r>
    </w:p>
    <w:p>
      <w:pPr>
        <w:numPr>
          <w:ilvl w:val="0"/>
          <w:numId w:val="2"/>
        </w:numPr>
      </w:pPr>
      <w:r>
        <w:t>your role and responsibilities and that of others</w:t>
      </w:r>
    </w:p>
    <w:p>
      <w:pPr>
        <w:numPr>
          <w:ilvl w:val="0"/>
          <w:numId w:val="2"/>
        </w:numPr>
      </w:pPr>
      <w:r>
        <w:t>how to introduce, promote and negotiate service agreements with other parties</w:t>
      </w:r>
    </w:p>
    <w:p>
      <w:pPr>
        <w:numPr>
          <w:ilvl w:val="0"/>
          <w:numId w:val="2"/>
        </w:numPr>
      </w:pPr>
      <w:r>
        <w:t>methods of liaising with other parties during negotiation of service agreements</w:t>
      </w:r>
    </w:p>
    <w:p>
      <w:pPr>
        <w:numPr>
          <w:ilvl w:val="0"/>
          <w:numId w:val="2"/>
        </w:numPr>
      </w:pPr>
      <w:r>
        <w:t>nature of the service provided</w:t>
      </w:r>
    </w:p>
    <w:p>
      <w:pPr>
        <w:numPr>
          <w:ilvl w:val="0"/>
          <w:numId w:val="2"/>
        </w:numPr>
      </w:pPr>
      <w:r>
        <w:t>methods of monitoring and evaluating the effectiveness of service agreements</w:t>
      </w:r>
    </w:p>
    <w:p>
      <w:pPr>
        <w:numPr>
          <w:ilvl w:val="0"/>
          <w:numId w:val="2"/>
        </w:numPr>
      </w:pPr>
      <w:r>
        <w:t>methods of analysing information</w:t>
      </w:r>
    </w:p>
    <w:p>
      <w:pPr>
        <w:numPr>
          <w:ilvl w:val="0"/>
          <w:numId w:val="2"/>
        </w:numPr>
      </w:pPr>
      <w:r>
        <w:t>purpose, scope, methods and types of feedback</w:t>
      </w:r>
    </w:p>
    <w:p>
      <w:pPr>
        <w:numPr>
          <w:ilvl w:val="0"/>
          <w:numId w:val="2"/>
        </w:numPr>
      </w:pPr>
      <w:r>
        <w:t>actions to take to resolve problems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LSIAG26</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service; agreement; negotiate; provision of service; advice; guidance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A033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DF98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510dddd6ed445b" /><Relationship Type="http://schemas.openxmlformats.org/officeDocument/2006/relationships/numbering" Target="/word/numbering.xml" Id="R7916d5a0abba4a6a" /><Relationship Type="http://schemas.openxmlformats.org/officeDocument/2006/relationships/settings" Target="/word/settings.xml" Id="R7a17633a79754c82" /><Relationship Type="http://schemas.openxmlformats.org/officeDocument/2006/relationships/image" Target="/word/media/f69df58a-7246-4b1b-9d1c-4262034f92d5.png" Id="R79a3ccf2649c4696" /></Relationships>
</file>