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c91ca318bf48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SFHOH37</w:t>
            </w:r>
            <w:r>
              <w:rPr>
                <w:b/>
              </w:rPr>
              <w:br/>
            </w:r>
            <w:r>
              <w:rPr>
                <w:b/>
              </w:rPr>
              <w:t>Place a Dental Rubber Dam to isolate the operative field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3884ff8e9f4a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The standard is about placing a Dental Rubber Dam to isolate the operative field</w:t>
      </w:r>
    </w:p>
    <w:p>
      <w:pPr/>
      <w:r>
        <w:rPr>
          <w:lang w:val="en-GB"/>
        </w:rPr>
        <w:t>This standard is applicable to Dental Nurses, Dental Hygienists, Dental Therapists, and Dentists. </w:t>
      </w:r>
    </w:p>
    <w:p>
      <w:pPr/>
      <w:r>
        <w:rPr>
          <w:lang w:val="en-GB"/>
        </w:rPr>
        <w:t>Dental procedures may be carried out in general dental practices, public dental services, hospital settings, community dental services, domiciliary or other non-standard environments. </w:t>
      </w:r>
    </w:p>
    <w:p>
      <w:pPr/>
      <w:r>
        <w:rPr>
          <w:lang w:val="en-GB"/>
        </w:rPr>
        <w:t>Dental Nurses, Dental Hygienists, Dental Therapists, and Dentists need to be appropriately trained, competent and indemnified to carry out this function.</w:t>
      </w:r>
    </w:p>
    <w:p>
      <w:pPr/>
      <w:r>
        <w:rPr>
          <w:lang w:val="en-GB"/>
        </w:rPr>
        <w:t>Users of this standard will need to ensure their practice reflects up to date information, policies and legislation.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Apply standard infection control precautions taking other health and safety measures throughout in accordance with workplace procedures.</w:t>
      </w:r>
    </w:p>
    <w:p>
      <w:pPr>
        <w:numPr>
          <w:ilvl w:val="0"/>
          <w:numId w:val="1"/>
        </w:numPr>
      </w:pPr>
      <w:r>
        <w:t>Communicate with individuals in ways that meet their needs and demonstrate equality, respect and dignity</w:t>
      </w:r>
    </w:p>
    <w:p>
      <w:pPr>
        <w:numPr>
          <w:ilvl w:val="0"/>
          <w:numId w:val="1"/>
        </w:numPr>
      </w:pPr>
      <w:r>
        <w:t>Provide advice, information and support to individuals in ways that are consistent with other members of the oral health care team and within your scope of practice</w:t>
      </w:r>
    </w:p>
    <w:p>
      <w:pPr>
        <w:numPr>
          <w:ilvl w:val="0"/>
          <w:numId w:val="1"/>
        </w:numPr>
      </w:pPr>
      <w:r>
        <w:t>Select and prepare correct equipment, instruments and materials required to ensure full isolation of the operative field</w:t>
      </w:r>
    </w:p>
    <w:p>
      <w:pPr>
        <w:numPr>
          <w:ilvl w:val="0"/>
          <w:numId w:val="1"/>
        </w:numPr>
      </w:pPr>
      <w:r>
        <w:t>Obtain valid, informed consent from individuals in accordance with professional standards and workplace procedures.</w:t>
      </w:r>
    </w:p>
    <w:p>
      <w:pPr>
        <w:numPr>
          <w:ilvl w:val="0"/>
          <w:numId w:val="1"/>
        </w:numPr>
      </w:pPr>
      <w:r>
        <w:t>Confirm an individual’s medical history checking for any known allergies.</w:t>
      </w:r>
    </w:p>
    <w:p>
      <w:pPr>
        <w:numPr>
          <w:ilvl w:val="0"/>
          <w:numId w:val="1"/>
        </w:numPr>
      </w:pPr>
      <w:r>
        <w:t>Confirm site of application of the rubber dam relevant to the clinical procedure being carried out.</w:t>
      </w:r>
    </w:p>
    <w:p>
      <w:pPr>
        <w:numPr>
          <w:ilvl w:val="0"/>
          <w:numId w:val="1"/>
        </w:numPr>
      </w:pPr>
      <w:r>
        <w:t>Apply rubber dam effectively to ensure full isolation of the operative field confirming the individual’s comfort and airway safety, ensuring minimising of trauma to soft tissues.</w:t>
      </w:r>
    </w:p>
    <w:p>
      <w:pPr>
        <w:numPr>
          <w:ilvl w:val="0"/>
          <w:numId w:val="1"/>
        </w:numPr>
      </w:pPr>
      <w:r>
        <w:t>Monitor individuals during procedure to identify any complications, adjusting the dam or clamp and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Remove the rubber dam safely to prevent trauma to the soft tissues.</w:t>
      </w:r>
    </w:p>
    <w:p>
      <w:pPr>
        <w:numPr>
          <w:ilvl w:val="0"/>
          <w:numId w:val="1"/>
        </w:numPr>
      </w:pPr>
      <w:r>
        <w:t>Dispose of waste in accordance with relevant legislation, guidance, and workplace procedures.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Scope and limitations of your competence, responsibilities and accountability within your job role, when it is appropriate to work under the observation of a dentist.</w:t>
      </w:r>
    </w:p>
    <w:p>
      <w:pPr>
        <w:numPr>
          <w:ilvl w:val="0"/>
          <w:numId w:val="2"/>
        </w:numPr>
      </w:pPr>
      <w:r>
        <w:t>Standard infection control precautions and safe working practices and how to apply these.</w:t>
      </w:r>
    </w:p>
    <w:p>
      <w:pPr>
        <w:numPr>
          <w:ilvl w:val="0"/>
          <w:numId w:val="2"/>
        </w:numPr>
      </w:pPr>
      <w:r>
        <w:t>The purpose, benefits and limitations of a rubber dam.</w:t>
      </w:r>
    </w:p>
    <w:p>
      <w:pPr>
        <w:numPr>
          <w:ilvl w:val="0"/>
          <w:numId w:val="2"/>
        </w:numPr>
      </w:pPr>
      <w:r>
        <w:t>The functions of equipment, instruments and materials used in the placement of rubber dam isolation</w:t>
      </w:r>
    </w:p>
    <w:p>
      <w:pPr>
        <w:numPr>
          <w:ilvl w:val="0"/>
          <w:numId w:val="2"/>
        </w:numPr>
      </w:pPr>
      <w:r>
        <w:t>How to confirm an individual’s medical history checking for any known allergies in accordance with workplace procedures.</w:t>
      </w:r>
    </w:p>
    <w:p>
      <w:pPr>
        <w:numPr>
          <w:ilvl w:val="0"/>
          <w:numId w:val="2"/>
        </w:numPr>
      </w:pPr>
      <w:r>
        <w:t>Principles, practice and procedures associated with informed consent</w:t>
      </w:r>
    </w:p>
    <w:p>
      <w:pPr>
        <w:numPr>
          <w:ilvl w:val="0"/>
          <w:numId w:val="2"/>
        </w:numPr>
      </w:pPr>
      <w:r>
        <w:t>Different methods of communicating and how to apply these</w:t>
      </w:r>
    </w:p>
    <w:p>
      <w:pPr>
        <w:numPr>
          <w:ilvl w:val="0"/>
          <w:numId w:val="2"/>
        </w:numPr>
      </w:pPr>
      <w:r>
        <w:t>The importance of taking account of individual preferences, needs and values during communication</w:t>
      </w:r>
    </w:p>
    <w:p>
      <w:pPr>
        <w:numPr>
          <w:ilvl w:val="0"/>
          <w:numId w:val="2"/>
        </w:numPr>
      </w:pPr>
      <w:r>
        <w:t>Barriers to effective communication and how to overcome these</w:t>
      </w:r>
    </w:p>
    <w:p>
      <w:pPr>
        <w:numPr>
          <w:ilvl w:val="0"/>
          <w:numId w:val="2"/>
        </w:numPr>
      </w:pPr>
      <w:r>
        <w:t>The basic structures of the oral cavity relevant to dam placement to ensure full isolation of the operative field, the individual’s comfort and airway safety</w:t>
      </w:r>
    </w:p>
    <w:p>
      <w:pPr>
        <w:numPr>
          <w:ilvl w:val="0"/>
          <w:numId w:val="2"/>
        </w:numPr>
      </w:pPr>
      <w:r>
        <w:t>Techniques for punching and placing the dam and clamp in accordance with manufacturer’s instructions.</w:t>
      </w:r>
    </w:p>
    <w:p>
      <w:pPr>
        <w:numPr>
          <w:ilvl w:val="0"/>
          <w:numId w:val="2"/>
        </w:numPr>
      </w:pPr>
      <w:r>
        <w:t>Contra indications and complications that may occur, including how to manage an individual’ s anxiety, foreign body obstruction, allergies, anatomical challenges and equipment failure.</w:t>
      </w:r>
    </w:p>
    <w:p>
      <w:pPr>
        <w:numPr>
          <w:ilvl w:val="0"/>
          <w:numId w:val="2"/>
        </w:numPr>
      </w:pPr>
      <w:r>
        <w:t>The importance of appropriate posture when delivering clinical care to an individual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Importance of maintaining accurate, up to date documentation and storage of an individual’s records safely and securely.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11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11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Dental Rubber Dam;  Operative Field 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5ADD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3966F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a23e8356a24bf7" /><Relationship Type="http://schemas.openxmlformats.org/officeDocument/2006/relationships/numbering" Target="/word/numbering.xml" Id="R83de7ce7cd3b4509" /><Relationship Type="http://schemas.openxmlformats.org/officeDocument/2006/relationships/settings" Target="/word/settings.xml" Id="Reb113cd32f8f4733" /><Relationship Type="http://schemas.openxmlformats.org/officeDocument/2006/relationships/image" Target="/word/media/cf9f0b8a-15ea-4b1c-84be-fd5cc4b43aad.png" Id="R5a3884ff8e9f4aa2" /></Relationships>
</file>