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5fa8c98fc844627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SFHOH36</w:t>
            </w:r>
            <w:r>
              <w:rPr>
                <w:b/>
              </w:rPr>
              <w:br/>
            </w:r>
            <w:r>
              <w:rPr>
                <w:b/>
              </w:rPr>
              <w:t>Measure and record plaque indices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01e80e9ef82d4b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about measuring and recording plaque indices.</w:t>
      </w:r>
    </w:p>
    <w:p>
      <w:pPr/>
      <w:r>
        <w:rPr>
          <w:lang w:val="en-GB"/>
        </w:rPr>
        <w:t>This standard is applicable to Dentists, Dental Nurses, Dental Hygienists, Dental Therapists and Orthodontic Therapists.</w:t>
      </w:r>
    </w:p>
    <w:p>
      <w:pPr/>
      <w:r>
        <w:rPr>
          <w:lang w:val="en-GB"/>
        </w:rPr>
        <w:t>Dental procedures may be carried out in general dental practices, public dental services, hospital settings, domiciliary or other non-standard environments.</w:t>
      </w:r>
    </w:p>
    <w:p>
      <w:pPr/>
      <w:r>
        <w:rPr>
          <w:lang w:val="en-GB"/>
        </w:rPr>
        <w:t>Dentists, Dental Nurses, Dental Hygienists, Dental Therapists and Orthodontic Therapists need to be trained competent and indemnified to carry out this function.</w:t>
      </w:r>
    </w:p>
    <w:p>
      <w:pPr/>
      <w:r>
        <w:rPr>
          <w:lang w:val="en-GB"/>
        </w:rPr>
        <w:t>Users of this standard will need to ensure their practice reflects up to date information, policies and legislation.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Retrieve and make the individual’s records available and review the prescription to identify planned treatments in accordance with workplace procedures</w:t>
      </w:r>
    </w:p>
    <w:p>
      <w:pPr>
        <w:numPr>
          <w:ilvl w:val="0"/>
          <w:numId w:val="1"/>
        </w:numPr>
      </w:pPr>
      <w:r>
        <w:t>Apply standard infection control precautions taking other health and safety measures throughout in accordance with workplace procedures</w:t>
      </w:r>
    </w:p>
    <w:p>
      <w:pPr>
        <w:numPr>
          <w:ilvl w:val="0"/>
          <w:numId w:val="1"/>
        </w:numPr>
      </w:pPr>
      <w:r>
        <w:t>Confirm identity and obtain valid, informed consent from individuals in accordance with professional standards and workplace procedures.</w:t>
      </w:r>
    </w:p>
    <w:p>
      <w:pPr>
        <w:numPr>
          <w:ilvl w:val="0"/>
          <w:numId w:val="1"/>
        </w:numPr>
      </w:pPr>
      <w:r>
        <w:t>Communicate with individuals in ways that meet their needs and demonstrate equality, respect and dignity</w:t>
      </w:r>
    </w:p>
    <w:p>
      <w:pPr>
        <w:numPr>
          <w:ilvl w:val="0"/>
          <w:numId w:val="1"/>
        </w:numPr>
      </w:pPr>
      <w:r>
        <w:t>Provide advice, information and support to individuals in ways that are consistent with other members of the oral health care team and within your scope of practice</w:t>
      </w:r>
    </w:p>
    <w:p>
      <w:pPr>
        <w:numPr>
          <w:ilvl w:val="0"/>
          <w:numId w:val="1"/>
        </w:numPr>
      </w:pPr>
      <w:r>
        <w:t>Confirm an individual’s medical history, checking for any known allergies</w:t>
      </w:r>
    </w:p>
    <w:p>
      <w:pPr>
        <w:numPr>
          <w:ilvl w:val="0"/>
          <w:numId w:val="1"/>
        </w:numPr>
      </w:pPr>
      <w:r>
        <w:t>Assess the oral cavity to ensure appropriate for the application of the disclosing agent, raising any concerns that prevents proceeding with the procedure. </w:t>
      </w:r>
    </w:p>
    <w:p>
      <w:pPr>
        <w:numPr>
          <w:ilvl w:val="0"/>
          <w:numId w:val="1"/>
        </w:numPr>
      </w:pPr>
      <w:r>
        <w:t>Explain the procedure clearly to the individual and advise on how to participate throughout it in a way that will reduce any anxiety</w:t>
      </w:r>
    </w:p>
    <w:p>
      <w:pPr>
        <w:numPr>
          <w:ilvl w:val="0"/>
          <w:numId w:val="1"/>
        </w:numPr>
      </w:pPr>
      <w:r>
        <w:t>Select and prepare the correct equipment, instruments and materials required to carry out disclosing and a plaque index</w:t>
      </w:r>
    </w:p>
    <w:p>
      <w:pPr>
        <w:numPr>
          <w:ilvl w:val="0"/>
          <w:numId w:val="1"/>
        </w:numPr>
      </w:pPr>
      <w:r>
        <w:t>Position the individual correctly and comfortably for disclosing and recording plaque and removal of disclosing solution</w:t>
      </w:r>
    </w:p>
    <w:p>
      <w:pPr>
        <w:numPr>
          <w:ilvl w:val="0"/>
          <w:numId w:val="1"/>
        </w:numPr>
      </w:pPr>
      <w:r>
        <w:t>Position yourself correctly to facilitate the effective application of the disclosing agent </w:t>
      </w:r>
    </w:p>
    <w:p>
      <w:pPr>
        <w:numPr>
          <w:ilvl w:val="0"/>
          <w:numId w:val="1"/>
        </w:numPr>
      </w:pPr>
      <w:r>
        <w:t>Apply disclosing agent, ensuring coverage of all relevant tooth surfaces, in accordance with the prescription and workplace procedures</w:t>
      </w:r>
    </w:p>
    <w:p>
      <w:pPr>
        <w:numPr>
          <w:ilvl w:val="0"/>
          <w:numId w:val="1"/>
        </w:numPr>
      </w:pPr>
      <w:r>
        <w:t>Record plaque indices, and safely remove the disclosing solution, in accordance with the prescription and workplace procedures.</w:t>
      </w:r>
    </w:p>
    <w:p>
      <w:pPr>
        <w:numPr>
          <w:ilvl w:val="0"/>
          <w:numId w:val="1"/>
        </w:numPr>
      </w:pPr>
      <w:r>
        <w:t>Monitor individuals during the procedure to identify any complications, taking necessary actions in accordance with workplace procedures and within your own scope of practice</w:t>
      </w:r>
    </w:p>
    <w:p>
      <w:pPr>
        <w:numPr>
          <w:ilvl w:val="0"/>
          <w:numId w:val="1"/>
        </w:numPr>
      </w:pPr>
      <w:r>
        <w:t>Dispose of waste in accordance with relevant legislation, guidance and workplace procedures</w:t>
      </w:r>
    </w:p>
    <w:p>
      <w:pPr>
        <w:numPr>
          <w:ilvl w:val="0"/>
          <w:numId w:val="1"/>
        </w:numPr>
      </w:pPr>
      <w:r>
        <w:t>Provide post operative instructions in accordance with the dental procedure advising individuals how to access further oral health</w:t>
      </w:r>
    </w:p>
    <w:p>
      <w:pPr>
        <w:numPr>
          <w:ilvl w:val="0"/>
          <w:numId w:val="1"/>
        </w:numPr>
      </w:pPr>
      <w:r>
        <w:t>Complete and store all documentation in accordance with relevant legislation, guidelines, and workplace procedures.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Scope and limitations of your competence, responsibilities and accountability within your job role and the importance of working to prescription</w:t>
      </w:r>
    </w:p>
    <w:p>
      <w:pPr>
        <w:numPr>
          <w:ilvl w:val="0"/>
          <w:numId w:val="2"/>
        </w:numPr>
      </w:pPr>
      <w:r>
        <w:t>The purpose of measuring plaque indices and the different methods and techniques used to record individuals’ plaque scores.</w:t>
      </w:r>
    </w:p>
    <w:p>
      <w:pPr>
        <w:numPr>
          <w:ilvl w:val="0"/>
          <w:numId w:val="2"/>
        </w:numPr>
      </w:pPr>
      <w:r>
        <w:t>Standard infection control precautions and safe working practices and how to apply these.</w:t>
      </w:r>
    </w:p>
    <w:p>
      <w:pPr>
        <w:numPr>
          <w:ilvl w:val="0"/>
          <w:numId w:val="2"/>
        </w:numPr>
      </w:pPr>
      <w:r>
        <w:t>Principles, practice and procedures associated with informed consent</w:t>
      </w:r>
    </w:p>
    <w:p>
      <w:pPr>
        <w:numPr>
          <w:ilvl w:val="0"/>
          <w:numId w:val="2"/>
        </w:numPr>
      </w:pPr>
      <w:r>
        <w:t>Different methods of communicating and how to apply these</w:t>
      </w:r>
    </w:p>
    <w:p>
      <w:pPr>
        <w:numPr>
          <w:ilvl w:val="0"/>
          <w:numId w:val="2"/>
        </w:numPr>
      </w:pPr>
      <w:r>
        <w:t>The importance of taking account of an individual’s preferences, needs and values during communication</w:t>
      </w:r>
    </w:p>
    <w:p>
      <w:pPr>
        <w:numPr>
          <w:ilvl w:val="0"/>
          <w:numId w:val="2"/>
        </w:numPr>
      </w:pPr>
      <w:r>
        <w:t>Barriers to effective communication and how to overcome these</w:t>
      </w:r>
    </w:p>
    <w:p>
      <w:pPr>
        <w:numPr>
          <w:ilvl w:val="0"/>
          <w:numId w:val="2"/>
        </w:numPr>
      </w:pPr>
      <w:r>
        <w:t>The aetiology and development of plaque and its relationship with dental caries, gingivitis and periodontal disease.</w:t>
      </w:r>
    </w:p>
    <w:p>
      <w:pPr>
        <w:numPr>
          <w:ilvl w:val="0"/>
          <w:numId w:val="2"/>
        </w:numPr>
      </w:pPr>
      <w:r>
        <w:t>The importance of measuring and recording plaques indices as part of oral health assessment, individual education, diagnosis and treatment planning</w:t>
      </w:r>
    </w:p>
    <w:p>
      <w:pPr>
        <w:numPr>
          <w:ilvl w:val="0"/>
          <w:numId w:val="2"/>
        </w:numPr>
      </w:pPr>
      <w:r>
        <w:t>The different plaque scoring methods, the benefits and drawbacks of each</w:t>
      </w:r>
    </w:p>
    <w:p>
      <w:pPr>
        <w:numPr>
          <w:ilvl w:val="0"/>
          <w:numId w:val="2"/>
        </w:numPr>
      </w:pPr>
      <w:r>
        <w:t>Different types, properties and uses of disclosing agents</w:t>
      </w:r>
    </w:p>
    <w:p>
      <w:pPr>
        <w:numPr>
          <w:ilvl w:val="0"/>
          <w:numId w:val="2"/>
        </w:numPr>
      </w:pPr>
      <w:r>
        <w:t>Functions of equipment, instruments, materials and medicaments used to measure and record plaque indices in accordance with manufacturer’s instructions.</w:t>
      </w:r>
    </w:p>
    <w:p>
      <w:pPr>
        <w:numPr>
          <w:ilvl w:val="0"/>
          <w:numId w:val="2"/>
        </w:numPr>
      </w:pPr>
      <w:r>
        <w:t>How to confirm an individual’s medical history checking for any known allergies in accordance with workplace procedures.</w:t>
      </w:r>
    </w:p>
    <w:p>
      <w:pPr>
        <w:numPr>
          <w:ilvl w:val="0"/>
          <w:numId w:val="2"/>
        </w:numPr>
      </w:pPr>
      <w:r>
        <w:t>Relevant oral anatomy for disclosing and recording a plaque score and recognition of common anatomical variations and their impact on the measuring and recording plaque indices</w:t>
      </w:r>
    </w:p>
    <w:p>
      <w:pPr>
        <w:numPr>
          <w:ilvl w:val="0"/>
          <w:numId w:val="2"/>
        </w:numPr>
      </w:pPr>
      <w:r>
        <w:t>Contra indications and complications that may occur, including an individual’s anxiety, foreign body obstruction, anatomical challenges and equipment failure.</w:t>
      </w:r>
    </w:p>
    <w:p>
      <w:pPr>
        <w:numPr>
          <w:ilvl w:val="0"/>
          <w:numId w:val="2"/>
        </w:numPr>
      </w:pPr>
      <w:r>
        <w:t>How to monitor and support individuals, and manage anxiety and anatomical challenges</w:t>
      </w:r>
    </w:p>
    <w:p>
      <w:pPr>
        <w:numPr>
          <w:ilvl w:val="0"/>
          <w:numId w:val="2"/>
        </w:numPr>
      </w:pPr>
      <w:r>
        <w:t>The importance of appropriate posture and positioning the individual when delivering clinical care.</w:t>
      </w:r>
    </w:p>
    <w:p>
      <w:pPr>
        <w:numPr>
          <w:ilvl w:val="0"/>
          <w:numId w:val="2"/>
        </w:numPr>
      </w:pPr>
      <w:r>
        <w:t>Interpretation of the plaque index score and how to communicate with the individual the findings and implications of the recorded plaque index</w:t>
      </w:r>
    </w:p>
    <w:p>
      <w:pPr>
        <w:numPr>
          <w:ilvl w:val="0"/>
          <w:numId w:val="2"/>
        </w:numPr>
      </w:pPr>
      <w:r>
        <w:t>Different methods of waste disposal and how to apply these</w:t>
      </w:r>
    </w:p>
    <w:p>
      <w:pPr>
        <w:numPr>
          <w:ilvl w:val="0"/>
          <w:numId w:val="2"/>
        </w:numPr>
      </w:pPr>
      <w:r>
        <w:t>Importance of maintaining accurate, up to date documentation and storage of individuals records safely and securely.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11 Feb 2026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11 Feb 2031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SFHOH36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Health Professionals, Nursing and Subjects and Vocations Allied to Medicine, Dental Nurse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Dental Nursing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Measure; record; plaque, indices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46399D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1AC6454E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7c89f018044d4f28" /><Relationship Type="http://schemas.openxmlformats.org/officeDocument/2006/relationships/numbering" Target="/word/numbering.xml" Id="R7c4fa3c32f104ed8" /><Relationship Type="http://schemas.openxmlformats.org/officeDocument/2006/relationships/settings" Target="/word/settings.xml" Id="Rd39e6f0f22ca45e1" /><Relationship Type="http://schemas.openxmlformats.org/officeDocument/2006/relationships/image" Target="/word/media/64c972b5-9890-4719-a276-d24d20232fc6.png" Id="R01e80e9ef82d4bd4" /></Relationships>
</file>