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26497f5aca47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INSHOU09</w:t>
            </w:r>
            <w:r>
              <w:rPr>
                <w:b/>
              </w:rPr>
              <w:br/>
            </w:r>
            <w:r>
              <w:rPr>
                <w:b/>
              </w:rPr>
              <w:t>Check and record the condition of property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b6143be92e43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checking the condition of a property as a result of ongoing monitoring programmes; at the end of occupancy; or as a response to customer requests for a repair. It covers arranging an inspection visit, carrying out checks and recording the results.</w:t>
      </w:r>
    </w:p>
    <w:p>
      <w:pPr/>
      <w:r>
        <w:rPr>
          <w:lang w:val="en-GB"/>
        </w:rPr>
        <w:t>You should operate within housing sector requirements of each devolved nation.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verify the responsibilities of colleagues and external organisations with respect to the condition of the property, including customer liability for certain costs</w:t>
      </w:r>
    </w:p>
    <w:p>
      <w:pPr>
        <w:numPr>
          <w:ilvl w:val="0"/>
          <w:numId w:val="1"/>
        </w:numPr>
      </w:pPr>
      <w:r>
        <w:t>arrange a visit for the property condition report</w:t>
      </w:r>
    </w:p>
    <w:p>
      <w:pPr>
        <w:numPr>
          <w:ilvl w:val="0"/>
          <w:numId w:val="1"/>
        </w:numPr>
      </w:pPr>
      <w:r>
        <w:t>establish the relevant previous history of the property</w:t>
      </w:r>
    </w:p>
    <w:p>
      <w:pPr>
        <w:numPr>
          <w:ilvl w:val="0"/>
          <w:numId w:val="1"/>
        </w:numPr>
      </w:pPr>
      <w:r>
        <w:t>obtain the required paperwork from your organisation’s records for your checks</w:t>
      </w:r>
    </w:p>
    <w:p>
      <w:pPr>
        <w:numPr>
          <w:ilvl w:val="0"/>
          <w:numId w:val="1"/>
        </w:numPr>
      </w:pPr>
      <w:r>
        <w:t>confirm the date and time of the inspection visit</w:t>
      </w:r>
    </w:p>
    <w:p>
      <w:pPr>
        <w:numPr>
          <w:ilvl w:val="0"/>
          <w:numId w:val="1"/>
        </w:numPr>
      </w:pPr>
      <w:r>
        <w:t>create a checklist for inspection</w:t>
      </w:r>
    </w:p>
    <w:p>
      <w:pPr>
        <w:numPr>
          <w:ilvl w:val="0"/>
          <w:numId w:val="1"/>
        </w:numPr>
      </w:pPr>
      <w:r>
        <w:t>arrange access to the property for inspection</w:t>
      </w:r>
    </w:p>
    <w:p>
      <w:pPr>
        <w:numPr>
          <w:ilvl w:val="0"/>
          <w:numId w:val="1"/>
        </w:numPr>
      </w:pPr>
      <w:r>
        <w:t>conduct the inspection of the property in accordance with agreed checklists and other requirements</w:t>
      </w:r>
    </w:p>
    <w:p>
      <w:pPr>
        <w:numPr>
          <w:ilvl w:val="0"/>
          <w:numId w:val="1"/>
        </w:numPr>
      </w:pPr>
      <w:r>
        <w:t>carry out visual assessment and other checks using the relevant tools and equipment</w:t>
      </w:r>
    </w:p>
    <w:p>
      <w:pPr>
        <w:numPr>
          <w:ilvl w:val="0"/>
          <w:numId w:val="1"/>
        </w:numPr>
      </w:pPr>
      <w:r>
        <w:t>record the results of your checks and process the records in accordance with organisational procedures</w:t>
      </w:r>
    </w:p>
    <w:p>
      <w:pPr>
        <w:numPr>
          <w:ilvl w:val="0"/>
          <w:numId w:val="1"/>
        </w:numPr>
      </w:pPr>
      <w:r>
        <w:t>identify and record any problems with the condition of the property</w:t>
      </w:r>
    </w:p>
    <w:p>
      <w:pPr>
        <w:numPr>
          <w:ilvl w:val="0"/>
          <w:numId w:val="1"/>
        </w:numPr>
      </w:pPr>
      <w:r>
        <w:t>propose the required actions in response to identified problems</w:t>
      </w:r>
    </w:p>
    <w:p>
      <w:pPr>
        <w:numPr>
          <w:ilvl w:val="0"/>
          <w:numId w:val="1"/>
        </w:numPr>
      </w:pPr>
      <w:r>
        <w:t>record the actions taken and the reasons for these actions</w:t>
      </w:r>
    </w:p>
    <w:p>
      <w:pPr>
        <w:numPr>
          <w:ilvl w:val="0"/>
          <w:numId w:val="1"/>
        </w:numPr>
      </w:pPr>
      <w:r>
        <w:t>record defects that may be inherent in other properties of a similar design</w:t>
      </w:r>
    </w:p>
    <w:p>
      <w:pPr>
        <w:numPr>
          <w:ilvl w:val="0"/>
          <w:numId w:val="1"/>
        </w:numPr>
      </w:pPr>
      <w:r>
        <w:t>complete the property condition report and maintain records in accordance with relevant organisational and legal requirements</w:t>
      </w:r>
    </w:p>
    <w:p>
      <w:pPr>
        <w:numPr>
          <w:ilvl w:val="0"/>
          <w:numId w:val="1"/>
        </w:numPr>
      </w:pPr>
      <w:r>
        <w:t>communicate the property condition report to the relevant persons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reasons for undertaking condition checks of property</w:t>
      </w:r>
    </w:p>
    <w:p>
      <w:pPr>
        <w:numPr>
          <w:ilvl w:val="0"/>
          <w:numId w:val="2"/>
        </w:numPr>
      </w:pPr>
      <w:r>
        <w:t>the property history and previous condition reports the procedures which your organisation has in place for checking property</w:t>
      </w:r>
    </w:p>
    <w:p>
      <w:pPr>
        <w:numPr>
          <w:ilvl w:val="0"/>
          <w:numId w:val="2"/>
        </w:numPr>
      </w:pPr>
      <w:r>
        <w:t>the confirmed checklists for inspecting the condition of the property</w:t>
      </w:r>
    </w:p>
    <w:p>
      <w:pPr>
        <w:numPr>
          <w:ilvl w:val="0"/>
          <w:numId w:val="2"/>
        </w:numPr>
      </w:pPr>
      <w:r>
        <w:t>the limits of your responsibility and authority and when to refer to colleagues and external organisations for advice</w:t>
      </w:r>
    </w:p>
    <w:p>
      <w:pPr>
        <w:numPr>
          <w:ilvl w:val="0"/>
          <w:numId w:val="2"/>
        </w:numPr>
      </w:pPr>
      <w:r>
        <w:t>how to access information on the property</w:t>
      </w:r>
    </w:p>
    <w:p>
      <w:pPr>
        <w:numPr>
          <w:ilvl w:val="0"/>
          <w:numId w:val="2"/>
        </w:numPr>
      </w:pPr>
      <w:r>
        <w:t>how to gain access to the property</w:t>
      </w:r>
    </w:p>
    <w:p>
      <w:pPr>
        <w:numPr>
          <w:ilvl w:val="0"/>
          <w:numId w:val="2"/>
        </w:numPr>
      </w:pPr>
      <w:r>
        <w:t>how to confirm the health, safety and security of yourself and others and how to minimise personal risk</w:t>
      </w:r>
    </w:p>
    <w:p>
      <w:pPr>
        <w:numPr>
          <w:ilvl w:val="0"/>
          <w:numId w:val="2"/>
        </w:numPr>
      </w:pPr>
      <w:r>
        <w:t>the relevant digital tools and other equipment for conducting the inspection of the property</w:t>
      </w:r>
    </w:p>
    <w:p>
      <w:pPr>
        <w:numPr>
          <w:ilvl w:val="0"/>
          <w:numId w:val="2"/>
        </w:numPr>
      </w:pPr>
      <w:r>
        <w:t>the layout of the property to be inspected</w:t>
      </w:r>
    </w:p>
    <w:p>
      <w:pPr>
        <w:numPr>
          <w:ilvl w:val="0"/>
          <w:numId w:val="2"/>
        </w:numPr>
      </w:pPr>
      <w:r>
        <w:t>how to identify problems with the condition of property</w:t>
      </w:r>
    </w:p>
    <w:p>
      <w:pPr>
        <w:numPr>
          <w:ilvl w:val="0"/>
          <w:numId w:val="2"/>
        </w:numPr>
      </w:pPr>
      <w:r>
        <w:t>the importance of maintaining records in accordance with relevant organisational and legal requirements</w:t>
      </w:r>
    </w:p>
    <w:p>
      <w:pPr>
        <w:numPr>
          <w:ilvl w:val="0"/>
          <w:numId w:val="2"/>
        </w:numPr>
      </w:pPr>
      <w:r>
        <w:t>the variety property types in your organisation and implications for repair</w:t>
      </w:r>
    </w:p>
    <w:p>
      <w:pPr>
        <w:numPr>
          <w:ilvl w:val="0"/>
          <w:numId w:val="2"/>
        </w:numPr>
      </w:pPr>
      <w:r>
        <w:t>how to record the results of inspections and identify the follow up actions</w:t>
      </w:r>
    </w:p>
    <w:p>
      <w:pPr>
        <w:numPr>
          <w:ilvl w:val="0"/>
          <w:numId w:val="2"/>
        </w:numPr>
      </w:pPr>
      <w:r>
        <w:t>the types of problems which occur and how to identify them</w:t>
      </w:r>
    </w:p>
    <w:p>
      <w:pPr>
        <w:numPr>
          <w:ilvl w:val="0"/>
          <w:numId w:val="2"/>
        </w:numPr>
      </w:pPr>
      <w:r>
        <w:t>the types of emergencies which may occur and the actions to take</w:t>
      </w:r>
    </w:p>
    <w:p>
      <w:pPr>
        <w:numPr>
          <w:ilvl w:val="0"/>
          <w:numId w:val="2"/>
        </w:numPr>
      </w:pPr>
      <w:r>
        <w:t>the actions to take in response to problems and how to record the outcomes</w:t>
      </w:r>
    </w:p>
    <w:p>
      <w:pPr>
        <w:numPr>
          <w:ilvl w:val="0"/>
          <w:numId w:val="2"/>
        </w:numPr>
      </w:pPr>
      <w:r>
        <w:t>when to refer the problem to colleagues or external organisations</w:t>
      </w:r>
    </w:p>
    <w:p>
      <w:pPr>
        <w:numPr>
          <w:ilvl w:val="0"/>
          <w:numId w:val="2"/>
        </w:numPr>
      </w:pPr>
      <w:r>
        <w:t>your organisation’s appeals and complaints procedures</w:t>
      </w:r>
    </w:p>
    <w:p>
      <w:pPr>
        <w:numPr>
          <w:ilvl w:val="0"/>
          <w:numId w:val="2"/>
        </w:numPr>
      </w:pPr>
      <w:r>
        <w:t>the role of Housing Ombudsman in relation to handling complaints</w:t>
      </w:r>
    </w:p>
    <w:p>
      <w:pPr>
        <w:numPr>
          <w:ilvl w:val="0"/>
          <w:numId w:val="2"/>
        </w:numPr>
      </w:pPr>
      <w:r>
        <w:t>your organisation’s procedures for dealing with problems identified by customers</w:t>
      </w:r>
    </w:p>
    <w:p>
      <w:pPr>
        <w:numPr>
          <w:ilvl w:val="0"/>
          <w:numId w:val="2"/>
        </w:numPr>
      </w:pPr>
      <w:r>
        <w:t>the relevant nation-wide and nation-specific legislation and regulations in the housing sector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06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INSHOU09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Housing Advisors, Housing Manager, Housing Officer, Housing Support, Supported Housing Officer, Housing Strategy Officer, Housing Assistant, Housing Administrator, Assistant Housing Administrator, Housing Support Officer/Assistant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Housing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customers; colleagues; support; vulnerable; services; agreements; legislation; documentation; queries; accommodation; organise; maintenance; repair; property; contingency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6150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5607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5141aedc774733" /><Relationship Type="http://schemas.openxmlformats.org/officeDocument/2006/relationships/numbering" Target="/word/numbering.xml" Id="Rabbef32ac73543e2" /><Relationship Type="http://schemas.openxmlformats.org/officeDocument/2006/relationships/settings" Target="/word/settings.xml" Id="R79b3bc657a2c401e" /><Relationship Type="http://schemas.openxmlformats.org/officeDocument/2006/relationships/image" Target="/word/media/00391b6f-1270-4d68-a1d8-86cb14166a7d.png" Id="Rdbb6143be92e43ee" /></Relationships>
</file>