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11e0f3ff70426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IMPFP142</w:t>
            </w:r>
            <w:r>
              <w:rPr>
                <w:b/>
              </w:rPr>
              <w:br/>
            </w:r>
            <w:r>
              <w:rPr>
                <w:b/>
              </w:rPr>
              <w:t>Control shellfish depuration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522b75b37444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required to control shellfish depuration. It details the skills required to set-up, operate and control a shellfish depuration process. It is also about working to product specifications and production schedules.</w:t>
      </w:r>
    </w:p>
    <w:p>
      <w:pPr/>
      <w:r>
        <w:rPr>
          <w:lang w:val="en-GB"/>
        </w:rPr>
        <w:br/>
      </w:r>
    </w:p>
    <w:p>
      <w:pPr/>
      <w:r>
        <w:rPr>
          <w:lang w:val="en-GB"/>
        </w:rPr>
        <w:t xml:space="preserve">  </w:t>
      </w:r>
    </w:p>
    <w:p>
      <w:pPr/>
      <w:r>
        <w:rPr>
          <w:lang w:val="en-GB"/>
        </w:rPr>
        <w:br/>
      </w:r>
    </w:p>
    <w:p>
      <w:pPr/>
      <w:r>
        <w:rPr>
          <w:lang w:val="en-GB"/>
        </w:rPr>
        <w:t xml:space="preserve"> You must know and understand how to manage the depuration process.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are involved in the processing of shellfish and control the depuration of shellfish.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tools and equipment required to support planned operations, including hygiene and personal protective equipment</w:t>
      </w:r>
    </w:p>
    <w:p>
      <w:pPr>
        <w:numPr>
          <w:ilvl w:val="0"/>
          <w:numId w:val="1"/>
        </w:numPr>
      </w:pPr>
      <w:r>
        <w:t>organise the resources required to complete planned depuration</w:t>
      </w:r>
    </w:p>
    <w:p>
      <w:pPr>
        <w:numPr>
          <w:ilvl w:val="0"/>
          <w:numId w:val="1"/>
        </w:numPr>
      </w:pPr>
      <w:r>
        <w:t>monitor and maintain depuration activities to achieve the required environmental conditions and legal food safety requirements</w:t>
      </w:r>
    </w:p>
    <w:p>
      <w:pPr>
        <w:numPr>
          <w:ilvl w:val="0"/>
          <w:numId w:val="1"/>
        </w:numPr>
      </w:pPr>
      <w:r>
        <w:t>collect management information to demonstrate performance of depuration facilities, and to manage all critical control points</w:t>
      </w:r>
    </w:p>
    <w:p>
      <w:pPr>
        <w:numPr>
          <w:ilvl w:val="0"/>
          <w:numId w:val="1"/>
        </w:numPr>
      </w:pPr>
      <w:r>
        <w:t>check the health status of purified shellfish is maintained during storage</w:t>
      </w:r>
    </w:p>
    <w:p>
      <w:pPr>
        <w:numPr>
          <w:ilvl w:val="0"/>
          <w:numId w:val="1"/>
        </w:numPr>
      </w:pPr>
      <w:r>
        <w:t>confirm potential or actual variations from planned purification are investigated, and action is taken to minimise disruption of the depuration process</w:t>
      </w:r>
    </w:p>
    <w:p>
      <w:pPr>
        <w:numPr>
          <w:ilvl w:val="0"/>
          <w:numId w:val="1"/>
        </w:numPr>
      </w:pPr>
      <w:r>
        <w:t>organise the dispatch of shellfish according to legal requirements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environmental conditions required to support purification</w:t>
      </w:r>
    </w:p>
    <w:p>
      <w:pPr>
        <w:numPr>
          <w:ilvl w:val="0"/>
          <w:numId w:val="2"/>
        </w:numPr>
      </w:pPr>
      <w:r>
        <w:t>legal food safety requirements including personal hygiene, Hazard Analysis and Critical Control Points (HACCP) and the controls associated with dispatch centres for shellfish</w:t>
      </w:r>
    </w:p>
    <w:p>
      <w:pPr>
        <w:numPr>
          <w:ilvl w:val="0"/>
          <w:numId w:val="2"/>
        </w:numPr>
      </w:pPr>
      <w:r>
        <w:t>the principles of depuration as a process of purifying shellfish</w:t>
      </w:r>
    </w:p>
    <w:p>
      <w:pPr>
        <w:numPr>
          <w:ilvl w:val="0"/>
          <w:numId w:val="2"/>
        </w:numPr>
      </w:pPr>
      <w:r>
        <w:t>the production capabilities and characteristics of the depuration system in operation</w:t>
      </w:r>
    </w:p>
    <w:p>
      <w:pPr>
        <w:numPr>
          <w:ilvl w:val="0"/>
          <w:numId w:val="2"/>
        </w:numPr>
      </w:pPr>
      <w:r>
        <w:t>HACCP and its application as a system for managing food safety</w:t>
      </w:r>
    </w:p>
    <w:p>
      <w:pPr>
        <w:numPr>
          <w:ilvl w:val="0"/>
          <w:numId w:val="2"/>
        </w:numPr>
      </w:pPr>
      <w:r>
        <w:t>shellfish welfare requirements and how these are maintained during depuration</w:t>
      </w:r>
    </w:p>
    <w:p>
      <w:pPr>
        <w:numPr>
          <w:ilvl w:val="0"/>
          <w:numId w:val="2"/>
        </w:numPr>
      </w:pPr>
      <w:r>
        <w:t>the storage and handling requirements of purified shellfish</w:t>
      </w:r>
    </w:p>
    <w:p>
      <w:pPr>
        <w:numPr>
          <w:ilvl w:val="0"/>
          <w:numId w:val="2"/>
        </w:numPr>
      </w:pPr>
      <w:r>
        <w:t>shellfish and seawater classifications and their associated purification requirements</w:t>
      </w:r>
    </w:p>
    <w:p>
      <w:pPr>
        <w:numPr>
          <w:ilvl w:val="0"/>
          <w:numId w:val="2"/>
        </w:numPr>
      </w:pPr>
      <w:r>
        <w:t>the resources required to support the depuration process including people, equipment, power and storage</w:t>
      </w:r>
    </w:p>
    <w:p>
      <w:pPr>
        <w:numPr>
          <w:ilvl w:val="0"/>
          <w:numId w:val="2"/>
        </w:numPr>
      </w:pPr>
      <w:r>
        <w:t>how to monitor and maintain shellfish in depuration</w:t>
      </w:r>
    </w:p>
    <w:p>
      <w:pPr>
        <w:numPr>
          <w:ilvl w:val="0"/>
          <w:numId w:val="2"/>
        </w:numPr>
      </w:pPr>
      <w:r>
        <w:t>labelling requirements associated with shellfish dispatch</w:t>
      </w:r>
    </w:p>
    <w:p>
      <w:pPr>
        <w:numPr>
          <w:ilvl w:val="0"/>
          <w:numId w:val="2"/>
        </w:numPr>
      </w:pPr>
      <w:r>
        <w:t>what recording, reporting and communication is needed, how to carry this out and the reasons why it is important to do so</w:t>
      </w:r>
    </w:p>
    <w:p>
      <w:pPr>
        <w:numPr>
          <w:ilvl w:val="0"/>
          <w:numId w:val="2"/>
        </w:numPr>
      </w:pPr>
      <w:r>
        <w:t>the limits of your own authority and competence and why it is important to work within those limits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IMPFP142</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shellfish, seawater, health, safety, hygiene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457C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8C9C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c65aa9af7e45b1" /><Relationship Type="http://schemas.openxmlformats.org/officeDocument/2006/relationships/numbering" Target="/word/numbering.xml" Id="Rdbe278b3a7c845c6" /><Relationship Type="http://schemas.openxmlformats.org/officeDocument/2006/relationships/settings" Target="/word/settings.xml" Id="R470022cea7244e24" /><Relationship Type="http://schemas.openxmlformats.org/officeDocument/2006/relationships/image" Target="/word/media/5eb95710-d447-4698-8239-ed0d1f7ee9b1.png" Id="Rfe522b75b374444f" /></Relationships>
</file>