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e020517ff234a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SEMPW306</w:t>
            </w:r>
            <w:r>
              <w:rPr>
                <w:b/>
              </w:rPr>
              <w:br/>
            </w:r>
            <w:r>
              <w:rPr>
                <w:b/>
              </w:rPr>
              <w:t>Deal with incidents and contingencies within the railway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98d2152757348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dealing with the immediate actions that need to be taken in the event of any incident or contingency and understanding their effect or implication on the safety of the line, life and the environment.</w:t>
      </w:r>
    </w:p>
    <w:p>
      <w:pPr/>
      <w:r>
        <w:rPr>
          <w:lang w:val="en-GB"/>
        </w:rPr>
        <w:t>You will be required to deal with incidents and contingencies within the railway environment. Where necessary, authorisation must be obtained before work is carried out within the railway environment. You will be expected to work in accordance with your organisation's procedures and specifications.</w:t>
      </w:r>
    </w:p>
    <w:p>
      <w:pPr/>
      <w:r>
        <w:rPr>
          <w:lang w:val="en-GB"/>
        </w:rPr>
        <w:t>The actions to be taken will follow approved organisational procedures for dealing with incidents.</w:t>
      </w:r>
    </w:p>
    <w:p>
      <w:pPr/>
      <w:r>
        <w:rPr>
          <w:lang w:val="en-GB"/>
        </w:rPr>
        <w:br/>
      </w:r>
    </w:p>
    <w:p>
      <w:pPr/>
      <w:r>
        <w:rPr>
          <w:lang w:val="en-GB"/>
        </w:rPr>
        <w:t xml:space="preserve"> During this work, you must take account of the relevant worksite operational requirements, procedures and safe working practices as they apply to you.</w:t>
      </w:r>
    </w:p>
    <w:p>
      <w:pPr/>
      <w:r>
        <w:rPr>
          <w:lang w:val="en-GB"/>
        </w:rPr>
        <w:t>Your underpinning knowledge will provide a good understanding of your work and will provide an informed approach to applying problem-solving techniques and procedures when dealing with incidents and contingencies within the railway environment.</w:t>
      </w:r>
    </w:p>
    <w:p>
      <w:pPr/>
      <w:r>
        <w:rPr>
          <w:lang w:val="en-GB"/>
        </w:rPr>
        <w:t>You will comply with any organisational procedures, and legislative or regulatory health, safety and environmental requirements applicable when dealing with incidents and contingencies within the railway environment.</w:t>
      </w:r>
    </w:p>
    <w:p>
      <w:pPr/>
      <w:r>
        <w:rPr>
          <w:lang w:val="en-GB"/>
        </w:rPr>
        <w:t>This standard is for all skilled operatives carrying out permanent way engineering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assess the nature and extent of the incident/contingency on arriving at site and secure the safety of the area</w:t>
      </w:r>
    </w:p>
    <w:p>
      <w:pPr/>
      <w:r>
        <w:rPr>
          <w:lang w:val="en-GB"/>
        </w:rPr>
        <w:br/>
      </w:r>
    </w:p>
    <w:p>
      <w:pPr/>
      <w:r>
        <w:rPr>
          <w:lang w:val="en-GB"/>
        </w:rPr>
        <w:t xml:space="preserve"> P3 identify any necessary changes to safety requirements upon site arrival and report to the relevant person(s) without delay</w:t>
      </w:r>
    </w:p>
    <w:p>
      <w:pPr/>
      <w:r>
        <w:rPr>
          <w:lang w:val="en-GB"/>
        </w:rPr>
        <w:br/>
      </w:r>
    </w:p>
    <w:p>
      <w:pPr/>
      <w:r>
        <w:rPr>
          <w:lang w:val="en-GB"/>
        </w:rPr>
        <w:t xml:space="preserve"> P4 source and follow the appropriate schedules, diagrams and related specifications for the work being carried out as approved by your organisation</w:t>
      </w:r>
    </w:p>
    <w:p>
      <w:pPr/>
      <w:r>
        <w:rPr>
          <w:lang w:val="en-GB"/>
        </w:rPr>
        <w:br/>
      </w:r>
    </w:p>
    <w:p>
      <w:pPr/>
      <w:r>
        <w:rPr>
          <w:lang w:val="en-GB"/>
        </w:rPr>
        <w:t xml:space="preserve"> P5 call for additional and/or expert help in the event of incidents or contingencies occurring, using warning systems as appropriate</w:t>
      </w:r>
    </w:p>
    <w:p>
      <w:pPr/>
      <w:r>
        <w:rPr>
          <w:lang w:val="en-GB"/>
        </w:rPr>
        <w:br/>
      </w:r>
    </w:p>
    <w:p>
      <w:pPr/>
      <w:r>
        <w:rPr>
          <w:lang w:val="en-GB"/>
        </w:rPr>
        <w:t xml:space="preserve"> P6 take prompt and appropriate actions in line with organisation's procedures to minimise risk of personal and third party injury as a first priority before considering damage to property and equipment</w:t>
      </w:r>
    </w:p>
    <w:p>
      <w:pPr/>
      <w:r>
        <w:rPr>
          <w:lang w:val="en-GB"/>
        </w:rPr>
        <w:br/>
      </w:r>
    </w:p>
    <w:p>
      <w:pPr/>
      <w:r>
        <w:rPr>
          <w:lang w:val="en-GB"/>
        </w:rPr>
        <w:t xml:space="preserve"> P7 follow shutdown and evacuation procedures in line with organisation's procedures</w:t>
      </w:r>
    </w:p>
    <w:p>
      <w:pPr/>
      <w:r>
        <w:rPr>
          <w:lang w:val="en-GB"/>
        </w:rPr>
        <w:br/>
      </w:r>
    </w:p>
    <w:p>
      <w:pPr/>
      <w:r>
        <w:rPr>
          <w:lang w:val="en-GB"/>
        </w:rPr>
        <w:t xml:space="preserve"> P8 deal with dangers that can be contained using appropriate equipment and materials, in accordance with your organisation's procedures</w:t>
      </w:r>
    </w:p>
    <w:p>
      <w:pPr/>
      <w:r>
        <w:rPr>
          <w:lang w:val="en-GB"/>
        </w:rPr>
        <w:br/>
      </w:r>
    </w:p>
    <w:p>
      <w:pPr/>
      <w:r>
        <w:rPr>
          <w:lang w:val="en-GB"/>
        </w:rPr>
        <w:t xml:space="preserve"> P9 give advice and support when dealing with requests for rapid response, including communicating with others, in line with your organisation's procedures</w:t>
      </w:r>
    </w:p>
    <w:p>
      <w:pPr/>
      <w:r>
        <w:rPr>
          <w:lang w:val="en-GB"/>
        </w:rPr>
        <w:br/>
      </w:r>
    </w:p>
    <w:p>
      <w:pPr/>
      <w:r>
        <w:rPr>
          <w:lang w:val="en-GB"/>
        </w:rPr>
        <w:t xml:space="preserve"> P10 prepare appropriate documentation to update on progress and report completion of activities in line with your organisation's procedures</w:t>
      </w:r>
    </w:p>
    <w:p>
      <w:pPr/>
      <w:r>
        <w:rPr>
          <w:lang w:val="en-GB"/>
        </w:rPr>
        <w:br/>
      </w:r>
    </w:p>
    <w:p>
      <w:pPr/>
      <w:r>
        <w:rPr>
          <w:lang w:val="en-GB"/>
        </w:rPr>
        <w:t xml:space="preserve"> P11 address problems within your control and report unresolved issues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your responsibilities in respect of health, safety and environment, including the limits of your personal responsibility, your legal responsibility for your own health and safety and the health and safety of others</w:t>
      </w:r>
    </w:p>
    <w:p>
      <w:pPr/>
      <w:r>
        <w:rPr>
          <w:lang w:val="en-GB"/>
        </w:rPr>
        <w:br/>
      </w:r>
    </w:p>
    <w:p>
      <w:pPr/>
      <w:r>
        <w:rPr>
          <w:lang w:val="en-GB"/>
        </w:rPr>
        <w:t xml:space="preserve"> K3 the importance of wearing protective clothing and other appropriate type of safety equipment (PPE) and where to obtain it from</w:t>
      </w:r>
    </w:p>
    <w:p>
      <w:pPr/>
      <w:r>
        <w:rPr>
          <w:lang w:val="en-GB"/>
        </w:rPr>
        <w:br/>
      </w:r>
    </w:p>
    <w:p>
      <w:pPr/>
      <w:r>
        <w:rPr>
          <w:lang w:val="en-GB"/>
        </w:rPr>
        <w:t xml:space="preserve"> K4 how to locate and access the site</w:t>
      </w:r>
    </w:p>
    <w:p>
      <w:pPr/>
      <w:r>
        <w:rPr>
          <w:lang w:val="en-GB"/>
        </w:rPr>
        <w:br/>
      </w:r>
    </w:p>
    <w:p>
      <w:pPr/>
      <w:r>
        <w:rPr>
          <w:lang w:val="en-GB"/>
        </w:rPr>
        <w:t xml:space="preserve"> K5 hazards associated with working on permanent way infrastructure</w:t>
      </w:r>
    </w:p>
    <w:p>
      <w:pPr/>
      <w:r>
        <w:rPr>
          <w:lang w:val="en-GB"/>
        </w:rPr>
        <w:br/>
      </w:r>
    </w:p>
    <w:p>
      <w:pPr/>
      <w:r>
        <w:rPr>
          <w:lang w:val="en-GB"/>
        </w:rPr>
        <w:t xml:space="preserve"> K6 how to source and follow schedules, diagrams and specifications relevant to your role, as approved by your organisation</w:t>
      </w:r>
    </w:p>
    <w:p>
      <w:pPr/>
      <w:r>
        <w:rPr>
          <w:lang w:val="en-GB"/>
        </w:rPr>
        <w:br/>
      </w:r>
    </w:p>
    <w:p>
      <w:pPr/>
      <w:r>
        <w:rPr>
          <w:lang w:val="en-GB"/>
        </w:rPr>
        <w:t xml:space="preserve"> K7 the relevant first aid procedures that are approved by your organisation</w:t>
      </w:r>
    </w:p>
    <w:p>
      <w:pPr/>
      <w:r>
        <w:rPr>
          <w:lang w:val="en-GB"/>
        </w:rPr>
        <w:br/>
      </w:r>
    </w:p>
    <w:p>
      <w:pPr/>
      <w:r>
        <w:rPr>
          <w:lang w:val="en-GB"/>
        </w:rPr>
        <w:t xml:space="preserve"> K8 the relevant evacuation procedures that are approved by your organisation</w:t>
      </w:r>
    </w:p>
    <w:p>
      <w:pPr/>
      <w:r>
        <w:rPr>
          <w:lang w:val="en-GB"/>
        </w:rPr>
        <w:br/>
      </w:r>
    </w:p>
    <w:p>
      <w:pPr/>
      <w:r>
        <w:rPr>
          <w:lang w:val="en-GB"/>
        </w:rPr>
        <w:t xml:space="preserve"> K9 how to locate and identify incidents within the railway environment</w:t>
      </w:r>
    </w:p>
    <w:p>
      <w:pPr/>
      <w:r>
        <w:rPr>
          <w:lang w:val="en-GB"/>
        </w:rPr>
        <w:br/>
      </w:r>
    </w:p>
    <w:p>
      <w:pPr/>
      <w:r>
        <w:rPr>
          <w:lang w:val="en-GB"/>
        </w:rPr>
        <w:t xml:space="preserve"> K10 how to deal with the various incidents and contingencies including the advice and support to give when dealing with requests for rapid response, including communicating with others, in line with your organisation's procedures</w:t>
      </w:r>
    </w:p>
    <w:p>
      <w:pPr/>
      <w:r>
        <w:rPr>
          <w:lang w:val="en-GB"/>
        </w:rPr>
        <w:br/>
      </w:r>
    </w:p>
    <w:p>
      <w:pPr/>
      <w:r>
        <w:rPr>
          <w:lang w:val="en-GB"/>
        </w:rPr>
        <w:t xml:space="preserve"> K11 the type of incidents and contingencies that will affect the safety of the line, the safety of life and/or safety of the environment</w:t>
      </w:r>
    </w:p>
    <w:p>
      <w:pPr/>
      <w:r>
        <w:rPr>
          <w:lang w:val="en-GB"/>
        </w:rPr>
        <w:br/>
      </w:r>
    </w:p>
    <w:p>
      <w:pPr/>
      <w:r>
        <w:rPr>
          <w:lang w:val="en-GB"/>
        </w:rPr>
        <w:t xml:space="preserve"> K12 the actions to be taken following approved procedures, including for incidents involving:</w:t>
      </w:r>
    </w:p>
    <w:p>
      <w:pPr/>
      <w:r>
        <w:rPr>
          <w:lang w:val="en-GB"/>
        </w:rPr>
        <w:br/>
      </w:r>
    </w:p>
    <w:p>
      <w:pPr/>
      <w:r>
        <w:rPr>
          <w:lang w:val="en-GB"/>
        </w:rPr>
        <w:t xml:space="preserve"> K12.1 broken rails</w:t>
      </w:r>
    </w:p>
    <w:p>
      <w:pPr/>
      <w:r>
        <w:rPr>
          <w:lang w:val="en-GB"/>
        </w:rPr>
        <w:br/>
      </w:r>
    </w:p>
    <w:p>
      <w:pPr/>
      <w:r>
        <w:rPr>
          <w:lang w:val="en-GB"/>
        </w:rPr>
        <w:t xml:space="preserve"> K12.2 track distortion</w:t>
      </w:r>
    </w:p>
    <w:p>
      <w:pPr/>
      <w:r>
        <w:rPr>
          <w:lang w:val="en-GB"/>
        </w:rPr>
        <w:br/>
      </w:r>
    </w:p>
    <w:p>
      <w:pPr/>
      <w:r>
        <w:rPr>
          <w:lang w:val="en-GB"/>
        </w:rPr>
        <w:t xml:space="preserve"> K12.3 bridge strikes</w:t>
      </w:r>
    </w:p>
    <w:p>
      <w:pPr/>
      <w:r>
        <w:rPr>
          <w:lang w:val="en-GB"/>
        </w:rPr>
        <w:br/>
      </w:r>
    </w:p>
    <w:p>
      <w:pPr/>
      <w:r>
        <w:rPr>
          <w:lang w:val="en-GB"/>
        </w:rPr>
        <w:t xml:space="preserve"> K12.4 obstructions</w:t>
      </w:r>
    </w:p>
    <w:p>
      <w:pPr/>
      <w:r>
        <w:rPr>
          <w:lang w:val="en-GB"/>
        </w:rPr>
        <w:br/>
      </w:r>
    </w:p>
    <w:p>
      <w:pPr/>
      <w:r>
        <w:rPr>
          <w:lang w:val="en-GB"/>
        </w:rPr>
        <w:t xml:space="preserve"> K12.5 security alerts</w:t>
      </w:r>
    </w:p>
    <w:p>
      <w:pPr/>
      <w:r>
        <w:rPr>
          <w:lang w:val="en-GB"/>
        </w:rPr>
        <w:br/>
      </w:r>
    </w:p>
    <w:p>
      <w:pPr/>
      <w:r>
        <w:rPr>
          <w:lang w:val="en-GB"/>
        </w:rPr>
        <w:t xml:space="preserve"> K12.6 fencing defects</w:t>
      </w:r>
    </w:p>
    <w:p>
      <w:pPr/>
      <w:r>
        <w:rPr>
          <w:lang w:val="en-GB"/>
        </w:rPr>
        <w:br/>
      </w:r>
    </w:p>
    <w:p>
      <w:pPr/>
      <w:r>
        <w:rPr>
          <w:lang w:val="en-GB"/>
        </w:rPr>
        <w:t xml:space="preserve"> K12.7 unstable embankments/cuttings</w:t>
      </w:r>
    </w:p>
    <w:p>
      <w:pPr/>
      <w:r>
        <w:rPr>
          <w:lang w:val="en-GB"/>
        </w:rPr>
        <w:br/>
      </w:r>
    </w:p>
    <w:p>
      <w:pPr/>
      <w:r>
        <w:rPr>
          <w:lang w:val="en-GB"/>
        </w:rPr>
        <w:t xml:space="preserve"> K12.8 trespass</w:t>
      </w:r>
    </w:p>
    <w:p>
      <w:pPr/>
      <w:r>
        <w:rPr>
          <w:lang w:val="en-GB"/>
        </w:rPr>
        <w:br/>
      </w:r>
    </w:p>
    <w:p>
      <w:pPr/>
      <w:r>
        <w:rPr>
          <w:lang w:val="en-GB"/>
        </w:rPr>
        <w:t xml:space="preserve"> K12.9 animals on the line</w:t>
      </w:r>
    </w:p>
    <w:p>
      <w:pPr/>
      <w:r>
        <w:rPr>
          <w:lang w:val="en-GB"/>
        </w:rPr>
        <w:br/>
      </w:r>
    </w:p>
    <w:p>
      <w:pPr/>
      <w:r>
        <w:rPr>
          <w:lang w:val="en-GB"/>
        </w:rPr>
        <w:t xml:space="preserve"> K12.10 contacting the emergency services</w:t>
      </w:r>
    </w:p>
    <w:p>
      <w:pPr/>
      <w:r>
        <w:rPr>
          <w:lang w:val="en-GB"/>
        </w:rPr>
        <w:br/>
      </w:r>
    </w:p>
    <w:p>
      <w:pPr/>
      <w:r>
        <w:rPr>
          <w:lang w:val="en-GB"/>
        </w:rPr>
        <w:t xml:space="preserve"> K12.11 implementation of flood procedures</w:t>
      </w:r>
    </w:p>
    <w:p>
      <w:pPr/>
      <w:r>
        <w:rPr>
          <w:lang w:val="en-GB"/>
        </w:rPr>
        <w:br/>
      </w:r>
    </w:p>
    <w:p>
      <w:pPr/>
      <w:r>
        <w:rPr>
          <w:lang w:val="en-GB"/>
        </w:rPr>
        <w:t xml:space="preserve"> K12.12 adverse weather arrangements (heat duties, manual de-icing)</w:t>
      </w:r>
    </w:p>
    <w:p>
      <w:pPr/>
      <w:r>
        <w:rPr>
          <w:lang w:val="en-GB"/>
        </w:rPr>
        <w:br/>
      </w:r>
    </w:p>
    <w:p>
      <w:pPr/>
      <w:r>
        <w:rPr>
          <w:lang w:val="en-GB"/>
        </w:rPr>
        <w:t xml:space="preserve"> K12.13 implementation of speed restrictions</w:t>
      </w:r>
    </w:p>
    <w:p>
      <w:pPr/>
      <w:r>
        <w:rPr>
          <w:lang w:val="en-GB"/>
        </w:rPr>
        <w:br/>
      </w:r>
    </w:p>
    <w:p>
      <w:pPr/>
      <w:r>
        <w:rPr>
          <w:lang w:val="en-GB"/>
        </w:rPr>
        <w:t xml:space="preserve"> K12.14 oil spillage</w:t>
      </w:r>
    </w:p>
    <w:p>
      <w:pPr/>
      <w:r>
        <w:rPr>
          <w:lang w:val="en-GB"/>
        </w:rPr>
        <w:br/>
      </w:r>
    </w:p>
    <w:p>
      <w:pPr/>
      <w:r>
        <w:rPr>
          <w:lang w:val="en-GB"/>
        </w:rPr>
        <w:t xml:space="preserve"> K12.15 fire</w:t>
      </w:r>
    </w:p>
    <w:p>
      <w:pPr/>
      <w:r>
        <w:rPr>
          <w:lang w:val="en-GB"/>
        </w:rPr>
        <w:br/>
      </w:r>
    </w:p>
    <w:p>
      <w:pPr/>
      <w:r>
        <w:rPr>
          <w:lang w:val="en-GB"/>
        </w:rPr>
        <w:t xml:space="preserve"> K12.16 leaf fall procedures</w:t>
      </w:r>
    </w:p>
    <w:p>
      <w:pPr/>
      <w:r>
        <w:rPr>
          <w:lang w:val="en-GB"/>
        </w:rPr>
        <w:br/>
      </w:r>
    </w:p>
    <w:p>
      <w:pPr/>
      <w:r>
        <w:rPr>
          <w:lang w:val="en-GB"/>
        </w:rPr>
        <w:t xml:space="preserve"> K12.17 fumes</w:t>
      </w:r>
    </w:p>
    <w:p>
      <w:pPr/>
      <w:r>
        <w:rPr>
          <w:lang w:val="en-GB"/>
        </w:rPr>
        <w:br/>
      </w:r>
    </w:p>
    <w:p>
      <w:pPr/>
      <w:r>
        <w:rPr>
          <w:lang w:val="en-GB"/>
        </w:rPr>
        <w:t xml:space="preserve"> K13 how to obtain feedback on the support and advice provided</w:t>
      </w:r>
    </w:p>
    <w:p>
      <w:pPr/>
      <w:r>
        <w:rPr>
          <w:lang w:val="en-GB"/>
        </w:rPr>
        <w:br/>
      </w:r>
    </w:p>
    <w:p>
      <w:pPr/>
      <w:r>
        <w:rPr>
          <w:lang w:val="en-GB"/>
        </w:rPr>
        <w:t xml:space="preserve"> K14 your organisation's procedures for incident and contingency reporting</w:t>
      </w:r>
    </w:p>
    <w:p>
      <w:pPr/>
      <w:r>
        <w:rPr>
          <w:lang w:val="en-GB"/>
        </w:rPr>
        <w:br/>
      </w:r>
    </w:p>
    <w:p>
      <w:pPr/>
      <w:r>
        <w:rPr>
          <w:lang w:val="en-GB"/>
        </w:rPr>
        <w:t xml:space="preserve"> K15 the relevant data management processes and technologies for recording information</w:t>
      </w:r>
    </w:p>
    <w:p>
      <w:pPr/>
      <w:r>
        <w:rPr>
          <w:lang w:val="en-GB"/>
        </w:rPr>
        <w:br/>
      </w:r>
    </w:p>
    <w:p>
      <w:pPr/>
      <w:r>
        <w:rPr>
          <w:lang w:val="en-GB"/>
        </w:rPr>
        <w:t xml:space="preserve"> K16 the relevant reporting lines, timeframes and procedures as approved by your organisation</w:t>
      </w:r>
    </w:p>
    <w:p>
      <w:pPr/>
      <w:r>
        <w:rPr>
          <w:lang w:val="en-GB"/>
        </w:rPr>
        <w:br/>
      </w:r>
    </w:p>
    <w:p>
      <w:pPr/>
      <w:r>
        <w:rPr>
          <w:lang w:val="en-GB"/>
        </w:rPr>
        <w:t xml:space="preserve"> K17 the impact of your work on the operations of other departments and the impact of their work for you</w:t>
      </w:r>
    </w:p>
    <w:p>
      <w:pPr/>
      <w:r>
        <w:rPr>
          <w:lang w:val="en-GB"/>
        </w:rPr>
        <w:br/>
      </w:r>
    </w:p>
    <w:p>
      <w:pPr/>
      <w:r>
        <w:rPr>
          <w:lang w:val="en-GB"/>
        </w:rPr>
        <w:t xml:space="preserve"> K18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SEMPW306</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w:t>
      </w:r>
      <w:r>
        <w:rPr>
          <w:lang w:val="en-GB"/>
        </w:rPr>
        <w:br/>
      </w:r>
    </w:p>
    <w:p>
      <w:pPr/>
      <w:r>
        <w:rPr>
          <w:lang w:val="en-GB"/>
          <w:b/>
        </w:rPr>
        <w:t>Keywords</w:t>
      </w:r>
    </w:p>
    <w:p>
      <w:pPr/>
      <w:r>
        <w:rPr>
          <w:lang w:val="en-GB"/>
        </w:rPr>
        <w:t>Incident, contingency, railway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1763faed224d73" /><Relationship Type="http://schemas.openxmlformats.org/officeDocument/2006/relationships/numbering" Target="/word/numbering.xml" Id="Rccd6527ec7434b2c" /><Relationship Type="http://schemas.openxmlformats.org/officeDocument/2006/relationships/settings" Target="/word/settings.xml" Id="Rdbb5d932f9964aa5" /><Relationship Type="http://schemas.openxmlformats.org/officeDocument/2006/relationships/image" Target="/word/media/46001330-47d0-4337-8954-28f1c9381017.png" Id="R698d21527573481e" /></Relationships>
</file>