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6fa9d5fb4a0243b7"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SEMPW202</w:t>
            </w:r>
            <w:r>
              <w:rPr>
                <w:b/>
              </w:rPr>
              <w:br/>
            </w:r>
            <w:r>
              <w:rPr>
                <w:b/>
              </w:rPr>
              <w:t>Undertake routine maintenance of the permanent way</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82e33bb783dc4dfc"/>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undertaking routine maintenance to the permanent way using manual tools and equipment.</w:t>
      </w:r>
    </w:p>
    <w:p>
      <w:pPr/>
      <w:r>
        <w:rPr>
          <w:lang w:val="en-GB"/>
        </w:rPr>
        <w:t>You will be required to undertake routine maintenance using manual tools and equipment. These tasks are undertaken regularly and frequently, usually under the guidance and direction of a track supervisor, charge hand[SN1] or team leader.</w:t>
      </w:r>
    </w:p>
    <w:p>
      <w:pPr/>
      <w:r>
        <w:rPr>
          <w:lang w:val="en-GB"/>
        </w:rPr>
        <w:t>The level and extent of responsibility includes both your own safety and that of work colleagues. Where necessary, authorisation must be obtained before work is carried out. You will be expected to work within your organisation's procedures and also within the limits of your own responsibility.</w:t>
      </w:r>
    </w:p>
    <w:p>
      <w:pPr/>
      <w:r>
        <w:rPr>
          <w:lang w:val="en-GB"/>
        </w:rPr>
        <w:br/>
      </w:r>
    </w:p>
    <w:p>
      <w:pPr/>
      <w:r>
        <w:rPr>
          <w:lang w:val="en-GB"/>
        </w:rPr>
        <w:t xml:space="preserve"> The assets or equipment to be maintained will be aspects of the track and its associated infrastructure. It could include the maintenance requirements for plain line, switches, drains and vegetation.</w:t>
      </w:r>
    </w:p>
    <w:p>
      <w:pPr/>
      <w:r>
        <w:rPr>
          <w:lang w:val="en-GB"/>
        </w:rPr>
        <w:t>The types of maintenance activities involved will follow set procedures and must take account of track access limitations.</w:t>
      </w:r>
    </w:p>
    <w:p>
      <w:pPr/>
      <w:r>
        <w:rPr>
          <w:lang w:val="en-GB"/>
        </w:rPr>
        <w:t>During this work, you must take account of the relevant worksite operational requirements, procedures and safe working practices as they apply to you.</w:t>
      </w:r>
    </w:p>
    <w:p>
      <w:pPr/>
      <w:r>
        <w:rPr>
          <w:lang w:val="en-GB"/>
        </w:rPr>
        <w:t>Your underpinning knowledge will provide a good understanding of your work and will provide an informed approach to applying problem-solving techniques and procedures to carry out maintenance of the permanent way.</w:t>
      </w:r>
    </w:p>
    <w:p>
      <w:pPr/>
      <w:r>
        <w:rPr>
          <w:lang w:val="en-GB"/>
        </w:rPr>
        <w:t>You will comply with any organisational procedures, and legislative or regulatory health, safety and environmental requirements applicable for the maintenance of the permanent way.</w:t>
      </w:r>
    </w:p>
    <w:p>
      <w:pPr/>
      <w:r>
        <w:rPr>
          <w:lang w:val="en-GB"/>
        </w:rPr>
        <w:br/>
      </w:r>
    </w:p>
    <w:p>
      <w:pPr/>
      <w:r>
        <w:rPr>
          <w:lang w:val="en-GB"/>
        </w:rPr>
        <w:t xml:space="preserve"> This standard is for all track operatives carrying out permanent way engineering activities.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P1 maintain safe working practices and comply with all relevant health and safety regulations, directives, and guidelines</w:t>
      </w:r>
    </w:p>
    <w:p>
      <w:pPr/>
      <w:r>
        <w:rPr>
          <w:lang w:val="en-GB"/>
        </w:rPr>
        <w:br/>
      </w:r>
    </w:p>
    <w:p>
      <w:pPr/>
      <w:r>
        <w:rPr>
          <w:lang w:val="en-GB"/>
        </w:rPr>
        <w:t xml:space="preserve"> P2 identify any necessary changes to safety requirements upon site arrival and report to the relevant person(s) without delay</w:t>
      </w:r>
    </w:p>
    <w:p>
      <w:pPr/>
      <w:r>
        <w:rPr>
          <w:lang w:val="en-GB"/>
        </w:rPr>
        <w:br/>
      </w:r>
    </w:p>
    <w:p>
      <w:pPr/>
      <w:r>
        <w:rPr>
          <w:lang w:val="en-GB"/>
        </w:rPr>
        <w:t xml:space="preserve"> P3 source and follow the appropriate schedules, diagrams and related specifications for the work being carried out as approved by your organisation</w:t>
      </w:r>
    </w:p>
    <w:p>
      <w:pPr/>
      <w:r>
        <w:rPr>
          <w:lang w:val="en-GB"/>
        </w:rPr>
        <w:br/>
      </w:r>
    </w:p>
    <w:p>
      <w:pPr/>
      <w:r>
        <w:rPr>
          <w:lang w:val="en-GB"/>
        </w:rPr>
        <w:t xml:space="preserve"> P4 follow the relevant maintenance schedules to carry out the required work</w:t>
      </w:r>
    </w:p>
    <w:p>
      <w:pPr/>
      <w:r>
        <w:rPr>
          <w:lang w:val="en-GB"/>
        </w:rPr>
        <w:br/>
      </w:r>
    </w:p>
    <w:p>
      <w:pPr/>
      <w:r>
        <w:rPr>
          <w:lang w:val="en-GB"/>
        </w:rPr>
        <w:t xml:space="preserve"> P5 carry out the maintenance activities within the limits of your own authority</w:t>
      </w:r>
    </w:p>
    <w:p>
      <w:pPr/>
      <w:r>
        <w:rPr>
          <w:lang w:val="en-GB"/>
        </w:rPr>
        <w:br/>
      </w:r>
    </w:p>
    <w:p>
      <w:pPr/>
      <w:r>
        <w:rPr>
          <w:lang w:val="en-GB"/>
        </w:rPr>
        <w:t xml:space="preserve"> P6 carry out the maintenance activities in the specified sequence and in an agreed timescale</w:t>
      </w:r>
    </w:p>
    <w:p>
      <w:pPr/>
      <w:r>
        <w:rPr>
          <w:lang w:val="en-GB"/>
        </w:rPr>
        <w:br/>
      </w:r>
    </w:p>
    <w:p>
      <w:pPr/>
      <w:r>
        <w:rPr>
          <w:lang w:val="en-GB"/>
        </w:rPr>
        <w:t xml:space="preserve"> P7 report any instances where the maintenance activities cannot be fully met or where there are identified defects outside the planned schedule</w:t>
      </w:r>
    </w:p>
    <w:p>
      <w:pPr/>
      <w:r>
        <w:rPr>
          <w:lang w:val="en-GB"/>
        </w:rPr>
        <w:br/>
      </w:r>
    </w:p>
    <w:p>
      <w:pPr/>
      <w:r>
        <w:rPr>
          <w:lang w:val="en-GB"/>
        </w:rPr>
        <w:t xml:space="preserve"> P8 take responsibility for the care and use of the resources within the limits of your own authority</w:t>
      </w:r>
    </w:p>
    <w:p>
      <w:pPr/>
      <w:r>
        <w:rPr>
          <w:lang w:val="en-GB"/>
        </w:rPr>
        <w:br/>
      </w:r>
    </w:p>
    <w:p>
      <w:pPr/>
      <w:r>
        <w:rPr>
          <w:lang w:val="en-GB"/>
        </w:rPr>
        <w:t xml:space="preserve"> P9 prepare appropriate documentation to update on progress and report completion of activities in line with your organisation's procedures</w:t>
      </w:r>
    </w:p>
    <w:p>
      <w:pPr/>
      <w:r>
        <w:rPr>
          <w:lang w:val="en-GB"/>
        </w:rPr>
        <w:br/>
      </w:r>
    </w:p>
    <w:p>
      <w:pPr/>
      <w:r>
        <w:rPr>
          <w:lang w:val="en-GB"/>
        </w:rPr>
        <w:t xml:space="preserve"> P10 address problems within your control and report unresolved issues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K1 the relevant health and safety regulations, directives, guidelines, and safe working practices and procedures defined by your organisation, as appropriate to the activity and your working area</w:t>
      </w:r>
    </w:p>
    <w:p>
      <w:pPr/>
      <w:r>
        <w:rPr>
          <w:lang w:val="en-GB"/>
        </w:rPr>
        <w:br/>
      </w:r>
    </w:p>
    <w:p>
      <w:pPr/>
      <w:r>
        <w:rPr>
          <w:lang w:val="en-GB"/>
        </w:rPr>
        <w:t xml:space="preserve"> K2 your responsibilities in respect of health, safety and environment, including the limits of your personal responsibility, your legal responsibility for your own health and safety and the health and safety of others</w:t>
      </w:r>
    </w:p>
    <w:p>
      <w:pPr/>
      <w:r>
        <w:rPr>
          <w:lang w:val="en-GB"/>
        </w:rPr>
        <w:br/>
      </w:r>
    </w:p>
    <w:p>
      <w:pPr/>
      <w:r>
        <w:rPr>
          <w:lang w:val="en-GB"/>
        </w:rPr>
        <w:t xml:space="preserve"> K3 the importance of wearing protective clothing and other appropriate type of safety equipment (PPE) and where to obtain it from</w:t>
      </w:r>
    </w:p>
    <w:p>
      <w:pPr/>
      <w:r>
        <w:rPr>
          <w:lang w:val="en-GB"/>
        </w:rPr>
        <w:br/>
      </w:r>
    </w:p>
    <w:p>
      <w:pPr/>
      <w:r>
        <w:rPr>
          <w:lang w:val="en-GB"/>
        </w:rPr>
        <w:t xml:space="preserve"> K4 the hazards associated with working on permanent way infrastructure</w:t>
      </w:r>
    </w:p>
    <w:p>
      <w:pPr/>
      <w:r>
        <w:rPr>
          <w:lang w:val="en-GB"/>
        </w:rPr>
        <w:br/>
      </w:r>
    </w:p>
    <w:p>
      <w:pPr/>
      <w:r>
        <w:rPr>
          <w:lang w:val="en-GB"/>
        </w:rPr>
        <w:t xml:space="preserve"> K5 how to locate and safely access the site</w:t>
      </w:r>
    </w:p>
    <w:p>
      <w:pPr/>
      <w:r>
        <w:rPr>
          <w:lang w:val="en-GB"/>
        </w:rPr>
        <w:br/>
      </w:r>
    </w:p>
    <w:p>
      <w:pPr/>
      <w:r>
        <w:rPr>
          <w:lang w:val="en-GB"/>
        </w:rPr>
        <w:t xml:space="preserve"> K6 how to source and follow schedules, diagrams and specifications relevant to your role, as approved by your organisation</w:t>
      </w:r>
    </w:p>
    <w:p>
      <w:pPr/>
      <w:r>
        <w:rPr>
          <w:lang w:val="en-GB"/>
        </w:rPr>
        <w:br/>
      </w:r>
    </w:p>
    <w:p>
      <w:pPr/>
      <w:r>
        <w:rPr>
          <w:lang w:val="en-GB"/>
        </w:rPr>
        <w:t xml:space="preserve"> K7 the types of maintenance activities that could occur including:</w:t>
      </w:r>
    </w:p>
    <w:p>
      <w:pPr/>
      <w:r>
        <w:rPr>
          <w:lang w:val="en-GB"/>
        </w:rPr>
        <w:br/>
      </w:r>
    </w:p>
    <w:p>
      <w:pPr/>
      <w:r>
        <w:rPr>
          <w:lang w:val="en-GB"/>
        </w:rPr>
        <w:t xml:space="preserve"> K7.1 tightening bolts, nuts and screws to specific requirements</w:t>
      </w:r>
    </w:p>
    <w:p>
      <w:pPr/>
      <w:r>
        <w:rPr>
          <w:lang w:val="en-GB"/>
        </w:rPr>
        <w:br/>
      </w:r>
    </w:p>
    <w:p>
      <w:pPr/>
      <w:r>
        <w:rPr>
          <w:lang w:val="en-GB"/>
        </w:rPr>
        <w:t xml:space="preserve"> K7.2 filling and replenishing lubricators</w:t>
      </w:r>
    </w:p>
    <w:p>
      <w:pPr/>
      <w:r>
        <w:rPr>
          <w:lang w:val="en-GB"/>
        </w:rPr>
        <w:br/>
      </w:r>
    </w:p>
    <w:p>
      <w:pPr/>
      <w:r>
        <w:rPr>
          <w:lang w:val="en-GB"/>
        </w:rPr>
        <w:t xml:space="preserve"> K7.3 cleaning out ditches, drains and catch pits using hand tools</w:t>
      </w:r>
    </w:p>
    <w:p>
      <w:pPr/>
      <w:r>
        <w:rPr>
          <w:lang w:val="en-GB"/>
        </w:rPr>
        <w:br/>
      </w:r>
    </w:p>
    <w:p>
      <w:pPr/>
      <w:r>
        <w:rPr>
          <w:lang w:val="en-GB"/>
        </w:rPr>
        <w:t xml:space="preserve"> K7.4 fixing, fitting or refitting pads, insulators, rail fastenings, fishplates and bolts</w:t>
      </w:r>
    </w:p>
    <w:p>
      <w:pPr/>
      <w:r>
        <w:rPr>
          <w:lang w:val="en-GB"/>
        </w:rPr>
        <w:br/>
      </w:r>
    </w:p>
    <w:p>
      <w:pPr/>
      <w:r>
        <w:rPr>
          <w:lang w:val="en-GB"/>
        </w:rPr>
        <w:t xml:space="preserve"> K7.5 applying lubricants - to points, rails, fishplates, and slide chairs</w:t>
      </w:r>
    </w:p>
    <w:p>
      <w:pPr/>
      <w:r>
        <w:rPr>
          <w:lang w:val="en-GB"/>
        </w:rPr>
        <w:br/>
      </w:r>
    </w:p>
    <w:p>
      <w:pPr/>
      <w:r>
        <w:rPr>
          <w:lang w:val="en-GB"/>
        </w:rPr>
        <w:t xml:space="preserve"> K7.6 cutting back/clearing vegetation</w:t>
      </w:r>
    </w:p>
    <w:p>
      <w:pPr/>
      <w:r>
        <w:rPr>
          <w:lang w:val="en-GB"/>
        </w:rPr>
        <w:br/>
      </w:r>
    </w:p>
    <w:p>
      <w:pPr/>
      <w:r>
        <w:rPr>
          <w:lang w:val="en-GB"/>
        </w:rPr>
        <w:t xml:space="preserve"> K7.7 removing and disposing of waste material</w:t>
      </w:r>
    </w:p>
    <w:p>
      <w:pPr/>
      <w:r>
        <w:rPr>
          <w:lang w:val="en-GB"/>
        </w:rPr>
        <w:br/>
      </w:r>
    </w:p>
    <w:p>
      <w:pPr/>
      <w:r>
        <w:rPr>
          <w:lang w:val="en-GB"/>
        </w:rPr>
        <w:t xml:space="preserve"> K7.8 ensuring ballast profiling</w:t>
      </w:r>
    </w:p>
    <w:p>
      <w:pPr/>
      <w:r>
        <w:rPr>
          <w:lang w:val="en-GB"/>
        </w:rPr>
        <w:br/>
      </w:r>
    </w:p>
    <w:p>
      <w:pPr/>
      <w:r>
        <w:rPr>
          <w:lang w:val="en-GB"/>
        </w:rPr>
        <w:t xml:space="preserve"> K8 how to identify and confirm the assets, equipment or components to be maintained</w:t>
      </w:r>
    </w:p>
    <w:p>
      <w:pPr/>
      <w:r>
        <w:rPr>
          <w:lang w:val="en-GB"/>
        </w:rPr>
        <w:br/>
      </w:r>
    </w:p>
    <w:p>
      <w:pPr/>
      <w:r>
        <w:rPr>
          <w:lang w:val="en-GB"/>
        </w:rPr>
        <w:t xml:space="preserve"> K9 basic track geometry</w:t>
      </w:r>
    </w:p>
    <w:p>
      <w:pPr/>
      <w:r>
        <w:rPr>
          <w:lang w:val="en-GB"/>
        </w:rPr>
        <w:br/>
      </w:r>
    </w:p>
    <w:p>
      <w:pPr/>
      <w:r>
        <w:rPr>
          <w:lang w:val="en-GB"/>
        </w:rPr>
        <w:t xml:space="preserve"> K10 the methods, techniques and procedures for maintenance of the permanent way, including:</w:t>
      </w:r>
    </w:p>
    <w:p>
      <w:pPr/>
      <w:r>
        <w:rPr>
          <w:lang w:val="en-GB"/>
        </w:rPr>
        <w:br/>
      </w:r>
    </w:p>
    <w:p>
      <w:pPr/>
      <w:r>
        <w:rPr>
          <w:lang w:val="en-GB"/>
        </w:rPr>
        <w:t xml:space="preserve"> K10.1 method statements</w:t>
      </w:r>
    </w:p>
    <w:p>
      <w:pPr/>
      <w:r>
        <w:rPr>
          <w:lang w:val="en-GB"/>
        </w:rPr>
        <w:br/>
      </w:r>
    </w:p>
    <w:p>
      <w:pPr/>
      <w:r>
        <w:rPr>
          <w:lang w:val="en-GB"/>
        </w:rPr>
        <w:t xml:space="preserve"> K10.2 hot weather restrictions</w:t>
      </w:r>
    </w:p>
    <w:p>
      <w:pPr/>
      <w:r>
        <w:rPr>
          <w:lang w:val="en-GB"/>
        </w:rPr>
        <w:br/>
      </w:r>
    </w:p>
    <w:p>
      <w:pPr/>
      <w:r>
        <w:rPr>
          <w:lang w:val="en-GB"/>
        </w:rPr>
        <w:t xml:space="preserve"> K10.3 extreme weather plans</w:t>
      </w:r>
    </w:p>
    <w:p>
      <w:pPr/>
      <w:r>
        <w:rPr>
          <w:lang w:val="en-GB"/>
        </w:rPr>
        <w:br/>
      </w:r>
    </w:p>
    <w:p>
      <w:pPr/>
      <w:r>
        <w:rPr>
          <w:lang w:val="en-GB"/>
        </w:rPr>
        <w:t xml:space="preserve"> K10.4 track work instructions</w:t>
      </w:r>
    </w:p>
    <w:p>
      <w:pPr/>
      <w:r>
        <w:rPr>
          <w:lang w:val="en-GB"/>
        </w:rPr>
        <w:br/>
      </w:r>
    </w:p>
    <w:p>
      <w:pPr/>
      <w:r>
        <w:rPr>
          <w:lang w:val="en-GB"/>
        </w:rPr>
        <w:t xml:space="preserve"> K10.5 task risk control sheets</w:t>
      </w:r>
    </w:p>
    <w:p>
      <w:pPr/>
      <w:r>
        <w:rPr>
          <w:lang w:val="en-GB"/>
        </w:rPr>
        <w:br/>
      </w:r>
    </w:p>
    <w:p>
      <w:pPr/>
      <w:r>
        <w:rPr>
          <w:lang w:val="en-GB"/>
        </w:rPr>
        <w:t xml:space="preserve"> K11 your organisation's procedures and systems for the recording and documentation of work carried out</w:t>
      </w:r>
    </w:p>
    <w:p>
      <w:pPr/>
      <w:r>
        <w:rPr>
          <w:lang w:val="en-GB"/>
        </w:rPr>
        <w:br/>
      </w:r>
    </w:p>
    <w:p>
      <w:pPr/>
      <w:r>
        <w:rPr>
          <w:lang w:val="en-GB"/>
        </w:rPr>
        <w:t xml:space="preserve"> K12 your organisation's procedures for component and equipment care and control</w:t>
      </w:r>
    </w:p>
    <w:p>
      <w:pPr/>
      <w:r>
        <w:rPr>
          <w:lang w:val="en-GB"/>
        </w:rPr>
        <w:br/>
      </w:r>
    </w:p>
    <w:p>
      <w:pPr/>
      <w:r>
        <w:rPr>
          <w:lang w:val="en-GB"/>
        </w:rPr>
        <w:t xml:space="preserve"> K13 the implications of not following the policies and procedures for the care and control of components and equipment</w:t>
      </w:r>
    </w:p>
    <w:p>
      <w:pPr/>
      <w:r>
        <w:rPr>
          <w:lang w:val="en-GB"/>
        </w:rPr>
        <w:br/>
      </w:r>
    </w:p>
    <w:p>
      <w:pPr/>
      <w:r>
        <w:rPr>
          <w:lang w:val="en-GB"/>
        </w:rPr>
        <w:t xml:space="preserve"> K14 how to check the maintenance activity to ensure compliance with the original specification</w:t>
      </w:r>
    </w:p>
    <w:p>
      <w:pPr/>
      <w:r>
        <w:rPr>
          <w:lang w:val="en-GB"/>
        </w:rPr>
        <w:br/>
      </w:r>
    </w:p>
    <w:p>
      <w:pPr/>
      <w:r>
        <w:rPr>
          <w:lang w:val="en-GB"/>
        </w:rPr>
        <w:t xml:space="preserve"> K15 the relevant data management processes and technologies for recording information</w:t>
      </w:r>
    </w:p>
    <w:p>
      <w:pPr/>
      <w:r>
        <w:rPr>
          <w:lang w:val="en-GB"/>
        </w:rPr>
        <w:br/>
      </w:r>
    </w:p>
    <w:p>
      <w:pPr/>
      <w:r>
        <w:rPr>
          <w:lang w:val="en-GB"/>
        </w:rPr>
        <w:t xml:space="preserve"> K16 the relevant reporting lines, timeframes and procedures as approved by your organisation</w:t>
      </w:r>
    </w:p>
    <w:p>
      <w:pPr/>
      <w:r>
        <w:rPr>
          <w:lang w:val="en-GB"/>
        </w:rPr>
        <w:br/>
      </w:r>
    </w:p>
    <w:p>
      <w:pPr/>
      <w:r>
        <w:rPr>
          <w:lang w:val="en-GB"/>
        </w:rPr>
        <w:t xml:space="preserve"> K17 the likely impact of your work on the operations of other departments and the impact of their work for you</w:t>
      </w:r>
    </w:p>
    <w:p>
      <w:pPr/>
      <w:r>
        <w:rPr>
          <w:lang w:val="en-GB"/>
        </w:rPr>
        <w:br/>
      </w:r>
    </w:p>
    <w:p>
      <w:pPr/>
      <w:r>
        <w:rPr>
          <w:lang w:val="en-GB"/>
        </w:rPr>
        <w:t xml:space="preserve"> K18 the limits of your own authority and responsibility and those of others involved</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NSAR</w:t>
      </w:r>
      <w:r>
        <w:rPr>
          <w:lang w:val="en-GB"/>
        </w:rPr>
        <w:br/>
      </w:r>
    </w:p>
    <w:p>
      <w:pPr/>
      <w:r>
        <w:rPr>
          <w:lang w:val="en-GB"/>
          <w:b/>
        </w:rPr>
        <w:t>Version Number</w:t>
      </w:r>
    </w:p>
    <w:p>
      <w:pPr/>
      <w:r>
        <w:rPr>
          <w:lang w:val="en-GB"/>
        </w:rPr>
        <w:t>4</w:t>
      </w:r>
      <w:r>
        <w:rPr>
          <w:lang w:val="en-GB"/>
        </w:rPr>
        <w:br/>
      </w:r>
    </w:p>
    <w:p>
      <w:pPr/>
      <w:r>
        <w:rPr>
          <w:lang w:val="en-GB"/>
          <w:b/>
        </w:rPr>
        <w:t>Date Approved</w:t>
      </w:r>
    </w:p>
    <w:p>
      <w:pPr/>
      <w:r>
        <w:rPr>
          <w:lang w:val="en-GB"/>
        </w:rPr>
        <w:t>30 Apr 2024</w:t>
      </w:r>
      <w:r>
        <w:rPr>
          <w:lang w:val="en-GB"/>
        </w:rPr>
        <w:br/>
      </w:r>
    </w:p>
    <w:p>
      <w:pPr/>
      <w:r>
        <w:rPr>
          <w:lang w:val="en-GB"/>
          <w:b/>
        </w:rPr>
        <w:t>Indicative Review Date</w:t>
      </w:r>
    </w:p>
    <w:p>
      <w:pPr/>
      <w:r>
        <w:rPr>
          <w:lang w:val="en-GB"/>
        </w:rPr>
        <w:t>01 May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SEMTA</w:t>
      </w:r>
      <w:r>
        <w:rPr>
          <w:lang w:val="en-GB"/>
        </w:rPr>
        <w:br/>
      </w:r>
    </w:p>
    <w:p>
      <w:pPr/>
      <w:r>
        <w:rPr>
          <w:lang w:val="en-GB"/>
          <w:b/>
        </w:rPr>
        <w:t>Original URN</w:t>
      </w:r>
    </w:p>
    <w:p>
      <w:pPr/>
      <w:r>
        <w:rPr>
          <w:lang w:val="en-GB"/>
        </w:rPr>
        <w:t>SEMPW202</w:t>
      </w:r>
      <w:r>
        <w:rPr>
          <w:lang w:val="en-GB"/>
        </w:rPr>
        <w:br/>
      </w:r>
    </w:p>
    <w:p>
      <w:pPr/>
      <w:r>
        <w:rPr>
          <w:lang w:val="en-GB"/>
          <w:b/>
        </w:rPr>
        <w:t>Relevant Occupations</w:t>
      </w:r>
    </w:p>
    <w:p>
      <w:pPr/>
      <w:r>
        <w:rPr>
          <w:lang w:val="en-GB"/>
        </w:rPr>
        <w:t>Rail Engineering, Transport Drivers and Operatives</w:t>
      </w:r>
      <w:r>
        <w:rPr>
          <w:lang w:val="en-GB"/>
        </w:rPr>
        <w:br/>
      </w:r>
    </w:p>
    <w:p>
      <w:pPr/>
      <w:r>
        <w:rPr>
          <w:lang w:val="en-GB"/>
          <w:b/>
        </w:rPr>
        <w:t>Suite</w:t>
      </w:r>
    </w:p>
    <w:p>
      <w:pPr/>
      <w:r>
        <w:rPr>
          <w:lang w:val="en-GB"/>
        </w:rPr>
        <w:t>Rail Engineering</w:t>
      </w:r>
      <w:r>
        <w:rPr>
          <w:lang w:val="en-GB"/>
        </w:rPr>
        <w:br/>
      </w:r>
    </w:p>
    <w:p>
      <w:pPr/>
      <w:r>
        <w:rPr>
          <w:lang w:val="en-GB"/>
          <w:b/>
        </w:rPr>
        <w:t>Keywords</w:t>
      </w:r>
    </w:p>
    <w:p>
      <w:pPr/>
      <w:r>
        <w:rPr>
          <w:lang w:val="en-GB"/>
        </w:rPr>
        <w:t>Maintenance, schedule, permanent way</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0ff54db9da834142" /><Relationship Type="http://schemas.openxmlformats.org/officeDocument/2006/relationships/numbering" Target="/word/numbering.xml" Id="R71989fdad8314914" /><Relationship Type="http://schemas.openxmlformats.org/officeDocument/2006/relationships/settings" Target="/word/settings.xml" Id="R73fd1ae3d26c402d" /><Relationship Type="http://schemas.openxmlformats.org/officeDocument/2006/relationships/image" Target="/word/media/4a77843b-3530-4e0d-aa5c-f1abcb40ccdc.png" Id="R82e33bb783dc4dfc" /></Relationships>
</file>