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df1690e59ec463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SFHOH29</w:t>
            </w:r>
            <w:r>
              <w:rPr>
                <w:b/>
              </w:rPr>
              <w:br/>
            </w:r>
            <w:r>
              <w:rPr>
                <w:b/>
              </w:rPr>
              <w:t>Design and manufacture fixed orthodontic appliances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40e337c0b0d4b7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the design and manufacture, using manual or digital techniques, of fixed orthodontic appliances.  This includes the processes of manufacturing fixed appliances themselves and the fixed components of fixed/removable appliances. It covers the processes of designing, manufacturing and positioning components, assembling and joining components, and final finishing. The term 'client' has been used to mean the clinician who has prescribed and specified the orthodontic appliance. Clients may be external to the organisation (such as other laboratories, dental practitioners, training schools) or internal (within a dental hospital). The individual is the one for whom the appliance is being made.</w:t>
      </w:r>
    </w:p>
    <w:p>
      <w:pPr/>
      <w:r>
        <w:rPr>
          <w:lang w:val="en-GB"/>
        </w:rPr>
        <w:br/>
      </w:r>
    </w:p>
    <w:p>
      <w:pPr/>
      <w:r>
        <w:rPr>
          <w:lang w:val="en-GB"/>
        </w:rPr>
        <w:t xml:space="preserv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access and accurately interpret all relevant work instructions and information</w:t>
      </w:r>
    </w:p>
    <w:p>
      <w:pPr/>
      <w:r>
        <w:rPr>
          <w:lang w:val="en-GB"/>
        </w:rPr>
        <w:br/>
      </w:r>
    </w:p>
    <w:p>
      <w:pPr/>
      <w:r>
        <w:rPr>
          <w:lang w:val="en-GB"/>
        </w:rPr>
        <w:t xml:space="preserve"> 2. work safely at all times and in accordance with all relevant legislation, guidelines, policies, procedures and protocols </w:t>
      </w:r>
    </w:p>
    <w:p>
      <w:pPr/>
      <w:r>
        <w:rPr>
          <w:lang w:val="en-GB"/>
        </w:rPr>
        <w:br/>
      </w:r>
    </w:p>
    <w:p>
      <w:pPr/>
      <w:r>
        <w:rPr>
          <w:lang w:val="en-GB"/>
        </w:rPr>
        <w:t xml:space="preserve"> 3. deal promptly and effectively with any problems within your control and report those which cannot be solved</w:t>
      </w:r>
    </w:p>
    <w:p>
      <w:pPr/>
      <w:r>
        <w:rPr>
          <w:lang w:val="en-GB"/>
        </w:rPr>
        <w:br/>
      </w:r>
    </w:p>
    <w:p>
      <w:pPr/>
      <w:r>
        <w:rPr>
          <w:lang w:val="en-GB"/>
        </w:rPr>
        <w:t xml:space="preserve"> 4. communicate with relevant others at a pace, manner and level appropriate to their understanding, preferences and needs</w:t>
      </w:r>
    </w:p>
    <w:p>
      <w:pPr/>
      <w:r>
        <w:rPr>
          <w:lang w:val="en-GB"/>
        </w:rPr>
        <w:br/>
      </w:r>
    </w:p>
    <w:p>
      <w:pPr/>
      <w:r>
        <w:rPr>
          <w:lang w:val="en-GB"/>
        </w:rPr>
        <w:t xml:space="preserve"> 5. identify and minimise hazards and risk in the workplace</w:t>
      </w:r>
    </w:p>
    <w:p>
      <w:pPr/>
      <w:r>
        <w:rPr>
          <w:lang w:val="en-GB"/>
        </w:rPr>
        <w:br/>
      </w:r>
    </w:p>
    <w:p>
      <w:pPr/>
      <w:r>
        <w:rPr>
          <w:lang w:val="en-GB"/>
        </w:rPr>
        <w:t xml:space="preserve"> 6. collate all specification information required for the design and manufacture of the fixed orthodontic appliances</w:t>
      </w:r>
    </w:p>
    <w:p>
      <w:pPr/>
      <w:r>
        <w:rPr>
          <w:lang w:val="en-GB"/>
        </w:rPr>
        <w:br/>
      </w:r>
    </w:p>
    <w:p>
      <w:pPr/>
      <w:r>
        <w:rPr>
          <w:lang w:val="en-GB"/>
        </w:rPr>
        <w:t xml:space="preserve"> 7. confirm accuracy of the specification with relevant others</w:t>
      </w:r>
    </w:p>
    <w:p>
      <w:pPr/>
      <w:r>
        <w:rPr>
          <w:lang w:val="en-GB"/>
        </w:rPr>
        <w:br/>
      </w:r>
    </w:p>
    <w:p>
      <w:pPr/>
      <w:r>
        <w:rPr>
          <w:lang w:val="en-GB"/>
        </w:rPr>
        <w:t xml:space="preserve"> 8. select the necessary components, materials and equipment and confirm that they are fit for purpose</w:t>
      </w:r>
    </w:p>
    <w:p>
      <w:pPr/>
      <w:r>
        <w:rPr>
          <w:lang w:val="en-GB"/>
        </w:rPr>
        <w:br/>
      </w:r>
    </w:p>
    <w:p>
      <w:pPr/>
      <w:r>
        <w:rPr>
          <w:lang w:val="en-GB"/>
        </w:rPr>
        <w:t xml:space="preserve"> 9. set up the manufacturing equipment in accordance with the specification</w:t>
      </w:r>
    </w:p>
    <w:p>
      <w:pPr/>
      <w:r>
        <w:rPr>
          <w:lang w:val="en-GB"/>
        </w:rPr>
        <w:br/>
      </w:r>
    </w:p>
    <w:p>
      <w:pPr/>
      <w:r>
        <w:rPr>
          <w:lang w:val="en-GB"/>
        </w:rPr>
        <w:t xml:space="preserve"> 10. manufacture the fixed orthodontic appliances using appropriate methods and techniques  </w:t>
      </w:r>
    </w:p>
    <w:p>
      <w:pPr/>
      <w:r>
        <w:rPr>
          <w:lang w:val="en-GB"/>
        </w:rPr>
        <w:br/>
      </w:r>
    </w:p>
    <w:p>
      <w:pPr/>
      <w:r>
        <w:rPr>
          <w:lang w:val="en-GB"/>
        </w:rPr>
        <w:t xml:space="preserve"> 11. monitor the manufacturing process and adjust as required</w:t>
      </w:r>
    </w:p>
    <w:p>
      <w:pPr/>
      <w:r>
        <w:rPr>
          <w:lang w:val="en-GB"/>
        </w:rPr>
        <w:br/>
      </w:r>
    </w:p>
    <w:p>
      <w:pPr/>
      <w:r>
        <w:rPr>
          <w:lang w:val="en-GB"/>
        </w:rPr>
        <w:t xml:space="preserve"> 12. devest or retrieve the manufactured product using an appropriate method which releases the item without causing damage</w:t>
      </w:r>
    </w:p>
    <w:p>
      <w:pPr/>
      <w:r>
        <w:rPr>
          <w:lang w:val="en-GB"/>
        </w:rPr>
        <w:br/>
      </w:r>
    </w:p>
    <w:p>
      <w:pPr/>
      <w:r>
        <w:rPr>
          <w:lang w:val="en-GB"/>
        </w:rPr>
        <w:t xml:space="preserve"> 13. check that the manufactured product matches the specification and make any necessary adjustments</w:t>
      </w:r>
    </w:p>
    <w:p>
      <w:pPr/>
      <w:r>
        <w:rPr>
          <w:lang w:val="en-GB"/>
        </w:rPr>
        <w:br/>
      </w:r>
    </w:p>
    <w:p>
      <w:pPr/>
      <w:r>
        <w:rPr>
          <w:lang w:val="en-GB"/>
        </w:rPr>
        <w:t xml:space="preserve"> 14. dispose of waste in accordance with organisational procedures</w:t>
      </w:r>
    </w:p>
    <w:p>
      <w:pPr/>
      <w:r>
        <w:rPr>
          <w:lang w:val="en-GB"/>
        </w:rPr>
        <w:br/>
      </w:r>
    </w:p>
    <w:p>
      <w:pPr/>
      <w:r>
        <w:rPr>
          <w:lang w:val="en-GB"/>
        </w:rPr>
        <w:t xml:space="preserve"> 15.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br/>
      </w:r>
    </w:p>
    <w:p>
      <w:pPr/>
      <w:r>
        <w:rPr>
          <w:lang w:val="en-GB"/>
        </w:rPr>
        <w:t xml:space="preserve"> 2. the scope and limitations of your own competence, responsibilities and accountability as it applies to your job role</w:t>
      </w:r>
    </w:p>
    <w:p>
      <w:pPr/>
      <w:r>
        <w:rPr>
          <w:lang w:val="en-GB"/>
        </w:rPr>
        <w:br/>
      </w:r>
    </w:p>
    <w:p>
      <w:pPr/>
      <w:r>
        <w:rPr>
          <w:lang w:val="en-GB"/>
        </w:rPr>
        <w:t xml:space="preserve"> 3. how to access and interpret all relevant work instructions and information</w:t>
      </w:r>
    </w:p>
    <w:p>
      <w:pPr/>
      <w:r>
        <w:rPr>
          <w:lang w:val="en-GB"/>
        </w:rPr>
        <w:br/>
      </w:r>
    </w:p>
    <w:p>
      <w:pPr/>
      <w:r>
        <w:rPr>
          <w:lang w:val="en-GB"/>
        </w:rPr>
        <w:t xml:space="preserve"> 4. specific procedures for reporting issues which are beyond your competence, responsibilities and accountability</w:t>
      </w:r>
    </w:p>
    <w:p>
      <w:pPr/>
      <w:r>
        <w:rPr>
          <w:lang w:val="en-GB"/>
        </w:rPr>
        <w:br/>
      </w:r>
    </w:p>
    <w:p>
      <w:pPr/>
      <w:r>
        <w:rPr>
          <w:lang w:val="en-GB"/>
        </w:rPr>
        <w:t xml:space="preserve"> 5. the duty to report any acts or omissions that could be unsafe/detrimental to you or others</w:t>
      </w:r>
    </w:p>
    <w:p>
      <w:pPr/>
      <w:r>
        <w:rPr>
          <w:lang w:val="en-GB"/>
        </w:rPr>
        <w:br/>
      </w:r>
    </w:p>
    <w:p>
      <w:pPr/>
      <w:r>
        <w:rPr>
          <w:lang w:val="en-GB"/>
        </w:rPr>
        <w:t xml:space="preserve"> 6. how to communicate with relevant others at a pace, manner and level appropriate to their understanding, preferences and needs</w:t>
      </w:r>
    </w:p>
    <w:p>
      <w:pPr/>
      <w:r>
        <w:rPr>
          <w:lang w:val="en-GB"/>
        </w:rPr>
        <w:br/>
      </w:r>
    </w:p>
    <w:p>
      <w:pPr/>
      <w:r>
        <w:rPr>
          <w:lang w:val="en-GB"/>
        </w:rPr>
        <w:t xml:space="preserve"> 7. the hazards and risks which may arise during the execution of your work role and how you can minimise these </w:t>
      </w:r>
    </w:p>
    <w:p>
      <w:pPr/>
      <w:r>
        <w:rPr>
          <w:lang w:val="en-GB"/>
        </w:rPr>
        <w:br/>
      </w:r>
    </w:p>
    <w:p>
      <w:pPr/>
      <w:r>
        <w:rPr>
          <w:lang w:val="en-GB"/>
        </w:rPr>
        <w:t xml:space="preserve"> 8. the correct use of any equipment and PPE to protect the health and safety of you and others</w:t>
      </w:r>
    </w:p>
    <w:p>
      <w:pPr/>
      <w:r>
        <w:rPr>
          <w:lang w:val="en-GB"/>
        </w:rPr>
        <w:br/>
      </w:r>
    </w:p>
    <w:p>
      <w:pPr/>
      <w:r>
        <w:rPr>
          <w:lang w:val="en-GB"/>
        </w:rPr>
        <w:t xml:space="preserve"> 9. the principles and use of digital design and manufacturing</w:t>
      </w:r>
    </w:p>
    <w:p>
      <w:pPr/>
      <w:r>
        <w:rPr>
          <w:lang w:val="en-GB"/>
        </w:rPr>
        <w:br/>
      </w:r>
    </w:p>
    <w:p>
      <w:pPr/>
      <w:r>
        <w:rPr>
          <w:lang w:val="en-GB"/>
        </w:rPr>
        <w:t xml:space="preserve"> 10. relevant digital manufacturing equipment, methods and techniques </w:t>
      </w:r>
    </w:p>
    <w:p>
      <w:pPr/>
      <w:r>
        <w:rPr>
          <w:lang w:val="en-GB"/>
        </w:rPr>
        <w:br/>
      </w:r>
    </w:p>
    <w:p>
      <w:pPr/>
      <w:r>
        <w:rPr>
          <w:lang w:val="en-GB"/>
        </w:rPr>
        <w:t xml:space="preserve"> 11. skeletal anatomy, physiology and tooth morphology necessary for fixed orthodontic appliance construction</w:t>
      </w:r>
    </w:p>
    <w:p>
      <w:pPr/>
      <w:r>
        <w:rPr>
          <w:lang w:val="en-GB"/>
        </w:rPr>
        <w:br/>
      </w:r>
    </w:p>
    <w:p>
      <w:pPr/>
      <w:r>
        <w:rPr>
          <w:lang w:val="en-GB"/>
        </w:rPr>
        <w:t xml:space="preserve"> 12. the function and movement of the oral musculature and temporomandibular joint</w:t>
      </w:r>
    </w:p>
    <w:p>
      <w:pPr/>
      <w:r>
        <w:rPr>
          <w:lang w:val="en-GB"/>
        </w:rPr>
        <w:br/>
      </w:r>
    </w:p>
    <w:p>
      <w:pPr/>
      <w:r>
        <w:rPr>
          <w:lang w:val="en-GB"/>
        </w:rPr>
        <w:t xml:space="preserve"> 13. principles of balanced articulation and its effect on the function of fixed orthodontic appliances</w:t>
      </w:r>
    </w:p>
    <w:p>
      <w:pPr/>
      <w:r>
        <w:rPr>
          <w:lang w:val="en-GB"/>
        </w:rPr>
        <w:br/>
      </w:r>
    </w:p>
    <w:p>
      <w:pPr/>
      <w:r>
        <w:rPr>
          <w:lang w:val="en-GB"/>
        </w:rPr>
        <w:t xml:space="preserve"> 14. disorders and diseases affecting the oral cavity</w:t>
      </w:r>
    </w:p>
    <w:p>
      <w:pPr/>
      <w:r>
        <w:rPr>
          <w:lang w:val="en-GB"/>
        </w:rPr>
        <w:br/>
      </w:r>
    </w:p>
    <w:p>
      <w:pPr/>
      <w:r>
        <w:rPr>
          <w:lang w:val="en-GB"/>
        </w:rPr>
        <w:t xml:space="preserve"> 15. the aetiology and classifications of malocclusions</w:t>
      </w:r>
    </w:p>
    <w:p>
      <w:pPr/>
      <w:r>
        <w:rPr>
          <w:lang w:val="en-GB"/>
        </w:rPr>
        <w:br/>
      </w:r>
    </w:p>
    <w:p>
      <w:pPr/>
      <w:r>
        <w:rPr>
          <w:lang w:val="en-GB"/>
        </w:rPr>
        <w:t xml:space="preserve"> 16. growth and eruption patterns of both deciduous and permanent teeth</w:t>
      </w:r>
    </w:p>
    <w:p>
      <w:pPr/>
      <w:r>
        <w:rPr>
          <w:lang w:val="en-GB"/>
        </w:rPr>
        <w:br/>
      </w:r>
    </w:p>
    <w:p>
      <w:pPr/>
      <w:r>
        <w:rPr>
          <w:lang w:val="en-GB"/>
        </w:rPr>
        <w:t xml:space="preserve"> 17. the physiological changes related to tooth movement</w:t>
      </w:r>
    </w:p>
    <w:p>
      <w:pPr/>
      <w:r>
        <w:rPr>
          <w:lang w:val="en-GB"/>
        </w:rPr>
        <w:br/>
      </w:r>
    </w:p>
    <w:p>
      <w:pPr/>
      <w:r>
        <w:rPr>
          <w:lang w:val="en-GB"/>
        </w:rPr>
        <w:t xml:space="preserve"> 18. growth and development of maxilla and mandible</w:t>
      </w:r>
    </w:p>
    <w:p>
      <w:pPr/>
      <w:r>
        <w:rPr>
          <w:lang w:val="en-GB"/>
        </w:rPr>
        <w:br/>
      </w:r>
    </w:p>
    <w:p>
      <w:pPr/>
      <w:r>
        <w:rPr>
          <w:lang w:val="en-GB"/>
        </w:rPr>
        <w:t xml:space="preserve"> 19. limitations of growth modifications; restrictions and contraindications to growth modification</w:t>
      </w:r>
    </w:p>
    <w:p>
      <w:pPr/>
      <w:r>
        <w:rPr>
          <w:lang w:val="en-GB"/>
        </w:rPr>
        <w:br/>
      </w:r>
    </w:p>
    <w:p>
      <w:pPr/>
      <w:r>
        <w:rPr>
          <w:lang w:val="en-GB"/>
        </w:rPr>
        <w:t xml:space="preserve"> 20. the broader factors (sociological, behavioural, environmental and economic) that contribute to oral health and illness</w:t>
      </w:r>
    </w:p>
    <w:p>
      <w:pPr/>
      <w:r>
        <w:rPr>
          <w:lang w:val="en-GB"/>
        </w:rPr>
        <w:br/>
      </w:r>
    </w:p>
    <w:p>
      <w:pPr/>
      <w:r>
        <w:rPr>
          <w:lang w:val="en-GB"/>
        </w:rPr>
        <w:t xml:space="preserve"> 21. the principles of fixed orthodontic appliance design and construction</w:t>
      </w:r>
    </w:p>
    <w:p>
      <w:pPr/>
      <w:r>
        <w:rPr>
          <w:lang w:val="en-GB"/>
        </w:rPr>
        <w:br/>
      </w:r>
    </w:p>
    <w:p>
      <w:pPr/>
      <w:r>
        <w:rPr>
          <w:lang w:val="en-GB"/>
        </w:rPr>
        <w:t xml:space="preserve"> 22. the scope of orthodontic treatment using fixed orthodontic appliances including the range and direction of movement possible</w:t>
      </w:r>
    </w:p>
    <w:p>
      <w:pPr/>
      <w:r>
        <w:rPr>
          <w:lang w:val="en-GB"/>
        </w:rPr>
        <w:br/>
      </w:r>
    </w:p>
    <w:p>
      <w:pPr/>
      <w:r>
        <w:rPr>
          <w:lang w:val="en-GB"/>
        </w:rPr>
        <w:t xml:space="preserve"> 23. indications and contra-indications for fixed appliance treatment</w:t>
      </w:r>
    </w:p>
    <w:p>
      <w:pPr/>
      <w:r>
        <w:rPr>
          <w:lang w:val="en-GB"/>
        </w:rPr>
        <w:br/>
      </w:r>
    </w:p>
    <w:p>
      <w:pPr/>
      <w:r>
        <w:rPr>
          <w:lang w:val="en-GB"/>
        </w:rPr>
        <w:t xml:space="preserve"> 24. the different types of fixed orthodontic appliances and the components that are required</w:t>
      </w:r>
    </w:p>
    <w:p>
      <w:pPr/>
      <w:r>
        <w:rPr>
          <w:lang w:val="en-GB"/>
        </w:rPr>
        <w:br/>
      </w:r>
    </w:p>
    <w:p>
      <w:pPr/>
      <w:r>
        <w:rPr>
          <w:lang w:val="en-GB"/>
        </w:rPr>
        <w:t xml:space="preserve"> 25. the function of different components used in fixed orthodontic appliances, the positioning, purposes, functions and uses of each</w:t>
      </w:r>
    </w:p>
    <w:p>
      <w:pPr/>
      <w:r>
        <w:rPr>
          <w:lang w:val="en-GB"/>
        </w:rPr>
        <w:br/>
      </w:r>
    </w:p>
    <w:p>
      <w:pPr/>
      <w:r>
        <w:rPr>
          <w:lang w:val="en-GB"/>
        </w:rPr>
        <w:t xml:space="preserve"> 26. the use of casts in the design, manufacture and positioning of components for appliances</w:t>
      </w:r>
    </w:p>
    <w:p>
      <w:pPr/>
      <w:r>
        <w:rPr>
          <w:lang w:val="en-GB"/>
        </w:rPr>
        <w:br/>
      </w:r>
    </w:p>
    <w:p>
      <w:pPr/>
      <w:r>
        <w:rPr>
          <w:lang w:val="en-GB"/>
        </w:rPr>
        <w:t xml:space="preserve"> 27. uses of combined treatments</w:t>
      </w:r>
    </w:p>
    <w:p>
      <w:pPr/>
      <w:r>
        <w:rPr>
          <w:lang w:val="en-GB"/>
        </w:rPr>
        <w:br/>
      </w:r>
    </w:p>
    <w:p>
      <w:pPr/>
      <w:r>
        <w:rPr>
          <w:lang w:val="en-GB"/>
        </w:rPr>
        <w:t xml:space="preserve"> 28. interaction of treatments</w:t>
      </w:r>
    </w:p>
    <w:p>
      <w:pPr/>
      <w:r>
        <w:rPr>
          <w:lang w:val="en-GB"/>
        </w:rPr>
        <w:br/>
      </w:r>
    </w:p>
    <w:p>
      <w:pPr/>
      <w:r>
        <w:rPr>
          <w:lang w:val="en-GB"/>
        </w:rPr>
        <w:t xml:space="preserve"> 29. how the curing process affects the choice of materials and manufacturing processes</w:t>
      </w:r>
    </w:p>
    <w:p>
      <w:pPr/>
      <w:r>
        <w:rPr>
          <w:lang w:val="en-GB"/>
        </w:rPr>
        <w:br/>
      </w:r>
    </w:p>
    <w:p>
      <w:pPr/>
      <w:r>
        <w:rPr>
          <w:lang w:val="en-GB"/>
        </w:rPr>
        <w:t xml:space="preserve"> 30. how to identify the size and type of components that will be required </w:t>
      </w:r>
    </w:p>
    <w:p>
      <w:pPr/>
      <w:r>
        <w:rPr>
          <w:lang w:val="en-GB"/>
        </w:rPr>
        <w:br/>
      </w:r>
    </w:p>
    <w:p>
      <w:pPr/>
      <w:r>
        <w:rPr>
          <w:lang w:val="en-GB"/>
        </w:rPr>
        <w:t xml:space="preserve"> 31. the range of pre-formed components that are available and methods to assess their suitability for use in constructing an appliance</w:t>
      </w:r>
    </w:p>
    <w:p>
      <w:pPr/>
      <w:r>
        <w:rPr>
          <w:lang w:val="en-GB"/>
        </w:rPr>
        <w:br/>
      </w:r>
    </w:p>
    <w:p>
      <w:pPr/>
      <w:r>
        <w:rPr>
          <w:lang w:val="en-GB"/>
        </w:rPr>
        <w:t xml:space="preserve"> 32. the different gauges of wire that are used for different types of components and methods for identifying which is required and suitable</w:t>
      </w:r>
    </w:p>
    <w:p>
      <w:pPr/>
      <w:r>
        <w:rPr>
          <w:lang w:val="en-GB"/>
        </w:rPr>
        <w:br/>
      </w:r>
    </w:p>
    <w:p>
      <w:pPr/>
      <w:r>
        <w:rPr>
          <w:lang w:val="en-GB"/>
        </w:rPr>
        <w:t xml:space="preserve"> 33. methods of straightening and bending wire and the tools that are used </w:t>
      </w:r>
    </w:p>
    <w:p>
      <w:pPr/>
      <w:r>
        <w:rPr>
          <w:lang w:val="en-GB"/>
        </w:rPr>
        <w:br/>
      </w:r>
    </w:p>
    <w:p>
      <w:pPr/>
      <w:r>
        <w:rPr>
          <w:lang w:val="en-GB"/>
        </w:rPr>
        <w:t xml:space="preserve"> 34. handling tolerances of wires, the effects of over-handling and how to identify when this has happened</w:t>
      </w:r>
    </w:p>
    <w:p>
      <w:pPr/>
      <w:r>
        <w:rPr>
          <w:lang w:val="en-GB"/>
        </w:rPr>
        <w:br/>
      </w:r>
    </w:p>
    <w:p>
      <w:pPr/>
      <w:r>
        <w:rPr>
          <w:lang w:val="en-GB"/>
        </w:rPr>
        <w:t xml:space="preserve"> 35. the purpose, function and use of protective equipment in the manufacture of components</w:t>
      </w:r>
    </w:p>
    <w:p>
      <w:pPr/>
      <w:r>
        <w:rPr>
          <w:lang w:val="en-GB"/>
        </w:rPr>
        <w:br/>
      </w:r>
    </w:p>
    <w:p>
      <w:pPr/>
      <w:r>
        <w:rPr>
          <w:lang w:val="en-GB"/>
        </w:rPr>
        <w:t xml:space="preserve"> 36. methods of assessing the suitability of manufactured components</w:t>
      </w:r>
    </w:p>
    <w:p>
      <w:pPr/>
      <w:r>
        <w:rPr>
          <w:lang w:val="en-GB"/>
        </w:rPr>
        <w:br/>
      </w:r>
    </w:p>
    <w:p>
      <w:pPr/>
      <w:r>
        <w:rPr>
          <w:lang w:val="en-GB"/>
        </w:rPr>
        <w:t xml:space="preserve"> 37. the purpose and use of the different types of biteplanes and how these are constructed</w:t>
      </w:r>
    </w:p>
    <w:p>
      <w:pPr/>
      <w:r>
        <w:rPr>
          <w:lang w:val="en-GB"/>
        </w:rPr>
        <w:br/>
      </w:r>
    </w:p>
    <w:p>
      <w:pPr/>
      <w:r>
        <w:rPr>
          <w:lang w:val="en-GB"/>
        </w:rPr>
        <w:t xml:space="preserve"> 38. methods for the application of polymeric, why different techniques are used </w:t>
      </w:r>
    </w:p>
    <w:p>
      <w:pPr/>
      <w:r>
        <w:rPr>
          <w:lang w:val="en-GB"/>
        </w:rPr>
        <w:br/>
      </w:r>
    </w:p>
    <w:p>
      <w:pPr/>
      <w:r>
        <w:rPr>
          <w:lang w:val="en-GB"/>
        </w:rPr>
        <w:t xml:space="preserve"> 39. uses of spot welding and soldering </w:t>
      </w:r>
    </w:p>
    <w:p>
      <w:pPr/>
      <w:r>
        <w:rPr>
          <w:lang w:val="en-GB"/>
        </w:rPr>
        <w:br/>
      </w:r>
    </w:p>
    <w:p>
      <w:pPr/>
      <w:r>
        <w:rPr>
          <w:lang w:val="en-GB"/>
        </w:rPr>
        <w:t xml:space="preserve"> 40. how the duration and level of current affects the strength and viability of the join produced</w:t>
      </w:r>
    </w:p>
    <w:p>
      <w:pPr/>
      <w:r>
        <w:rPr>
          <w:lang w:val="en-GB"/>
        </w:rPr>
        <w:br/>
      </w:r>
    </w:p>
    <w:p>
      <w:pPr/>
      <w:r>
        <w:rPr>
          <w:lang w:val="en-GB"/>
        </w:rPr>
        <w:t xml:space="preserve"> 41. methods of calibrating equipment, how to determine the correct settings for the size and type of materials being welded</w:t>
      </w:r>
    </w:p>
    <w:p>
      <w:pPr/>
      <w:r>
        <w:rPr>
          <w:lang w:val="en-GB"/>
        </w:rPr>
        <w:br/>
      </w:r>
    </w:p>
    <w:p>
      <w:pPr/>
      <w:r>
        <w:rPr>
          <w:lang w:val="en-GB"/>
        </w:rPr>
        <w:t xml:space="preserve"> 42. how to judge when metals have been heated sufficiently to melt solder, but not interfere with the metal's mechanical structure</w:t>
      </w:r>
    </w:p>
    <w:p>
      <w:pPr/>
      <w:r>
        <w:rPr>
          <w:lang w:val="en-GB"/>
        </w:rPr>
        <w:br/>
      </w:r>
    </w:p>
    <w:p>
      <w:pPr/>
      <w:r>
        <w:rPr>
          <w:lang w:val="en-GB"/>
        </w:rPr>
        <w:t xml:space="preserve"> 43. the consequences of over-heating metals and solder during soldering specifically weakening and softening metals and causing solder to spatter rather than flow smoothly, the effect of these on the strength and integrity of the join and the remedial action that can be taken</w:t>
      </w:r>
    </w:p>
    <w:p>
      <w:pPr/>
      <w:r>
        <w:rPr>
          <w:lang w:val="en-GB"/>
        </w:rPr>
        <w:br/>
      </w:r>
    </w:p>
    <w:p>
      <w:pPr/>
      <w:r>
        <w:rPr>
          <w:lang w:val="en-GB"/>
        </w:rPr>
        <w:t xml:space="preserve"> 44. how to identify reasons for soldered joint failure</w:t>
      </w:r>
    </w:p>
    <w:p>
      <w:pPr/>
      <w:r>
        <w:rPr>
          <w:lang w:val="en-GB"/>
        </w:rPr>
        <w:br/>
      </w:r>
    </w:p>
    <w:p>
      <w:pPr/>
      <w:r>
        <w:rPr>
          <w:lang w:val="en-GB"/>
        </w:rPr>
        <w:t xml:space="preserve"> 45. the different curing methods, how each works, their effect and the situations in which each is best used</w:t>
      </w:r>
    </w:p>
    <w:p>
      <w:pPr/>
      <w:r>
        <w:rPr>
          <w:lang w:val="en-GB"/>
        </w:rPr>
        <w:br/>
      </w:r>
    </w:p>
    <w:p>
      <w:pPr/>
      <w:r>
        <w:rPr>
          <w:lang w:val="en-GB"/>
        </w:rPr>
        <w:t xml:space="preserve"> 46. how the curing process affects the materials and components that can be used</w:t>
      </w:r>
    </w:p>
    <w:p>
      <w:pPr/>
      <w:r>
        <w:rPr>
          <w:lang w:val="en-GB"/>
        </w:rPr>
        <w:br/>
      </w:r>
    </w:p>
    <w:p>
      <w:pPr/>
      <w:r>
        <w:rPr>
          <w:lang w:val="en-GB"/>
        </w:rPr>
        <w:t xml:space="preserve"> 47. physical characteristics of materials used in appliances and how the curing processes affect them</w:t>
      </w:r>
    </w:p>
    <w:p>
      <w:pPr/>
      <w:r>
        <w:rPr>
          <w:lang w:val="en-GB"/>
        </w:rPr>
        <w:br/>
      </w:r>
    </w:p>
    <w:p>
      <w:pPr/>
      <w:r>
        <w:rPr>
          <w:lang w:val="en-GB"/>
        </w:rPr>
        <w:t xml:space="preserve"> 48. the different separating media, when and why these are used</w:t>
      </w:r>
    </w:p>
    <w:p>
      <w:pPr/>
      <w:r>
        <w:rPr>
          <w:lang w:val="en-GB"/>
        </w:rPr>
        <w:br/>
      </w:r>
    </w:p>
    <w:p>
      <w:pPr/>
      <w:r>
        <w:rPr>
          <w:lang w:val="en-GB"/>
        </w:rPr>
        <w:t xml:space="preserve"> 49. methods of deflasking</w:t>
      </w:r>
    </w:p>
    <w:p>
      <w:pPr/>
      <w:r>
        <w:rPr>
          <w:lang w:val="en-GB"/>
        </w:rPr>
        <w:br/>
      </w:r>
    </w:p>
    <w:p>
      <w:pPr/>
      <w:r>
        <w:rPr>
          <w:lang w:val="en-GB"/>
        </w:rPr>
        <w:t xml:space="preserve"> 50. the ways in which appliances are cleaned in preparation for finishing and polishing </w:t>
      </w:r>
    </w:p>
    <w:p>
      <w:pPr/>
      <w:r>
        <w:rPr>
          <w:lang w:val="en-GB"/>
        </w:rPr>
        <w:br/>
      </w:r>
    </w:p>
    <w:p>
      <w:pPr/>
      <w:r>
        <w:rPr>
          <w:lang w:val="en-GB"/>
        </w:rPr>
        <w:t xml:space="preserve"> 51. techniques for finishing and polishing appliances</w:t>
      </w:r>
    </w:p>
    <w:p>
      <w:pPr/>
      <w:r>
        <w:rPr>
          <w:lang w:val="en-GB"/>
        </w:rPr>
        <w:br/>
      </w:r>
    </w:p>
    <w:p>
      <w:pPr/>
      <w:r>
        <w:rPr>
          <w:lang w:val="en-GB"/>
        </w:rPr>
        <w:t xml:space="preserve"> 52. the different types of abrasive and polish and their purpose</w:t>
      </w:r>
    </w:p>
    <w:p>
      <w:pPr/>
      <w:r>
        <w:rPr>
          <w:lang w:val="en-GB"/>
        </w:rPr>
        <w:br/>
      </w:r>
    </w:p>
    <w:p>
      <w:pPr/>
      <w:r>
        <w:rPr>
          <w:lang w:val="en-GB"/>
        </w:rPr>
        <w:t xml:space="preserve"> 53. methods for the safe and effective cleaning of appliances</w:t>
      </w:r>
    </w:p>
    <w:p>
      <w:pPr/>
      <w:r>
        <w:rPr>
          <w:lang w:val="en-GB"/>
        </w:rPr>
        <w:br/>
      </w:r>
    </w:p>
    <w:p>
      <w:pPr/>
      <w:r>
        <w:rPr>
          <w:lang w:val="en-GB"/>
        </w:rPr>
        <w:t xml:space="preserve"> 54. methods of assessing and checking the safety, aesthetic, functional and clinical acceptability of completed appliances</w:t>
      </w:r>
    </w:p>
    <w:p>
      <w:pPr/>
      <w:r>
        <w:rPr>
          <w:lang w:val="en-GB"/>
        </w:rPr>
        <w:br/>
      </w:r>
    </w:p>
    <w:p>
      <w:pPr/>
      <w:r>
        <w:rPr>
          <w:lang w:val="en-GB"/>
        </w:rPr>
        <w:t xml:space="preserve"> 55. the selection of a suitable articulator for the type of appliance being designed and manufactured</w:t>
      </w:r>
    </w:p>
    <w:p>
      <w:pPr/>
      <w:r>
        <w:rPr>
          <w:lang w:val="en-GB"/>
        </w:rPr>
        <w:br/>
      </w:r>
    </w:p>
    <w:p>
      <w:pPr/>
      <w:r>
        <w:rPr>
          <w:lang w:val="en-GB"/>
        </w:rPr>
        <w:t xml:space="preserve"> 56. centric occlusion records</w:t>
      </w:r>
    </w:p>
    <w:p>
      <w:pPr/>
      <w:r>
        <w:rPr>
          <w:lang w:val="en-GB"/>
        </w:rPr>
        <w:br/>
      </w:r>
    </w:p>
    <w:p>
      <w:pPr/>
      <w:r>
        <w:rPr>
          <w:lang w:val="en-GB"/>
        </w:rPr>
        <w:t xml:space="preserve"> 57. lateral and protrusive movement records and their uses</w:t>
      </w:r>
    </w:p>
    <w:p>
      <w:pPr/>
      <w:r>
        <w:rPr>
          <w:lang w:val="en-GB"/>
        </w:rPr>
        <w:br/>
      </w:r>
    </w:p>
    <w:p>
      <w:pPr/>
      <w:r>
        <w:rPr>
          <w:lang w:val="en-GB"/>
        </w:rPr>
        <w:t xml:space="preserve"> 58. analysis of dentate occlusions requiring onlays</w:t>
      </w:r>
    </w:p>
    <w:p>
      <w:pPr/>
      <w:r>
        <w:rPr>
          <w:lang w:val="en-GB"/>
        </w:rPr>
        <w:br/>
      </w:r>
    </w:p>
    <w:p>
      <w:pPr/>
      <w:r>
        <w:rPr>
          <w:lang w:val="en-GB"/>
        </w:rPr>
        <w:t xml:space="preserve"> 59. methods of developing, maintaining and improving communication and information relating to the provision of custom-made dental devices</w:t>
      </w:r>
    </w:p>
    <w:p>
      <w:pPr/>
      <w:r>
        <w:rPr>
          <w:lang w:val="en-GB"/>
        </w:rPr>
        <w:br/>
      </w:r>
    </w:p>
    <w:p>
      <w:pPr/>
      <w:r>
        <w:rPr>
          <w:lang w:val="en-GB"/>
        </w:rPr>
        <w:t xml:space="preserve"> 60. methods of protection against contamination and infection control when handling received impressions and other items which may have been in the mouth, or which are intended to be placed in the mouth; why it is important to do so</w:t>
      </w:r>
    </w:p>
    <w:p>
      <w:pPr/>
      <w:r>
        <w:rPr>
          <w:lang w:val="en-GB"/>
        </w:rPr>
        <w:br/>
      </w:r>
    </w:p>
    <w:p>
      <w:pPr/>
      <w:r>
        <w:rPr>
          <w:lang w:val="en-GB"/>
        </w:rPr>
        <w:t xml:space="preserve"> 61. principles of quality assurance including effective recording and sampling; processes and procedures for quality assurance in your workplace</w:t>
      </w:r>
    </w:p>
    <w:p>
      <w:pPr/>
      <w:r>
        <w:rPr>
          <w:lang w:val="en-GB"/>
        </w:rPr>
        <w:br/>
      </w:r>
    </w:p>
    <w:p>
      <w:pPr/>
      <w:r>
        <w:rPr>
          <w:lang w:val="en-GB"/>
        </w:rPr>
        <w:t xml:space="preserve"> 62. methods of setting and calibrating equipment and of testing that this is correct</w:t>
      </w:r>
    </w:p>
    <w:p>
      <w:pPr/>
      <w:r>
        <w:rPr>
          <w:lang w:val="en-GB"/>
        </w:rPr>
        <w:br/>
      </w:r>
    </w:p>
    <w:p>
      <w:pPr/>
      <w:r>
        <w:rPr>
          <w:lang w:val="en-GB"/>
        </w:rPr>
        <w:t xml:space="preserve"> 63. the effects of modifying manufacturers' products to meet laboratory requirements on the physical properties of products and on quality assured products, and the legal implications of poor manufacturing</w:t>
      </w:r>
    </w:p>
    <w:p>
      <w:pPr/>
      <w:r>
        <w:rPr>
          <w:lang w:val="en-GB"/>
        </w:rPr>
        <w:br/>
      </w:r>
    </w:p>
    <w:p>
      <w:pPr/>
      <w:r>
        <w:rPr>
          <w:lang w:val="en-GB"/>
        </w:rPr>
        <w:t xml:space="preserve"> 64. the range of equipment used in the design and manufacture of dental devices</w:t>
      </w:r>
    </w:p>
    <w:p>
      <w:pPr/>
      <w:r>
        <w:rPr>
          <w:lang w:val="en-GB"/>
        </w:rPr>
        <w:br/>
      </w:r>
    </w:p>
    <w:p>
      <w:pPr/>
      <w:r>
        <w:rPr>
          <w:lang w:val="en-GB"/>
        </w:rPr>
        <w:t xml:space="preserve"> 65. methods of using equipment and materials safely including the use of chemicals and other hazardous substances</w:t>
      </w:r>
    </w:p>
    <w:p>
      <w:pPr/>
      <w:r>
        <w:rPr>
          <w:lang w:val="en-GB"/>
        </w:rPr>
        <w:br/>
      </w:r>
    </w:p>
    <w:p>
      <w:pPr/>
      <w:r>
        <w:rPr>
          <w:lang w:val="en-GB"/>
        </w:rPr>
        <w:t xml:space="preserve"> 66. methods of storing different equipment and materials safely and securely</w:t>
      </w:r>
    </w:p>
    <w:p>
      <w:pPr/>
      <w:r>
        <w:rPr>
          <w:lang w:val="en-GB"/>
        </w:rPr>
        <w:br/>
      </w:r>
    </w:p>
    <w:p>
      <w:pPr/>
      <w:r>
        <w:rPr>
          <w:lang w:val="en-GB"/>
        </w:rPr>
        <w:t xml:space="preserve"> 67. methods of cleaning and maintaining different types of equipment </w:t>
      </w:r>
    </w:p>
    <w:p>
      <w:pPr/>
      <w:r>
        <w:rPr>
          <w:lang w:val="en-GB"/>
        </w:rPr>
        <w:br/>
      </w:r>
    </w:p>
    <w:p>
      <w:pPr/>
      <w:r>
        <w:rPr>
          <w:lang w:val="en-GB"/>
        </w:rPr>
        <w:t xml:space="preserve"> 68. how to dispose of waste in accordance with organisational procedures</w:t>
      </w:r>
    </w:p>
    <w:p>
      <w:pPr/>
      <w:r>
        <w:rPr>
          <w:lang w:val="en-GB"/>
        </w:rPr>
        <w:br/>
      </w:r>
    </w:p>
    <w:p>
      <w:pPr/>
      <w:r>
        <w:rPr>
          <w:lang w:val="en-GB"/>
        </w:rPr>
        <w:t xml:space="preserve"> 69.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Original URN</w:t>
      </w:r>
    </w:p>
    <w:p>
      <w:pPr/>
      <w:r>
        <w:rPr>
          <w:lang w:val="en-GB"/>
        </w:rPr>
        <w:t>SFHOH29</w:t>
      </w:r>
      <w:r>
        <w:rPr>
          <w:lang w:val="en-GB"/>
        </w:rPr>
        <w:br/>
      </w:r>
    </w:p>
    <w:p>
      <w:pPr/>
      <w:r>
        <w:rPr>
          <w:lang w:val="en-GB"/>
          <w:b/>
        </w:rPr>
        <w:t>Relevant Occupations</w:t>
      </w:r>
    </w:p>
    <w:p>
      <w:pPr/>
      <w:r>
        <w:rPr>
          <w:lang w:val="en-GB"/>
        </w:rPr>
        <w:t>Associate Professionals and Technical Occupations</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Fixed, orthodontic, appliances,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b66afec4abb4f06" /><Relationship Type="http://schemas.openxmlformats.org/officeDocument/2006/relationships/numbering" Target="/word/numbering.xml" Id="R8d5393db674b45a3" /><Relationship Type="http://schemas.openxmlformats.org/officeDocument/2006/relationships/settings" Target="/word/settings.xml" Id="R2f8f905f28ca4878" /><Relationship Type="http://schemas.openxmlformats.org/officeDocument/2006/relationships/image" Target="/word/media/4ccdfa28-3d32-48d2-9b73-b12e90450913.png" Id="Rd40e337c0b0d4b70" /></Relationships>
</file>