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be324b3ddd4f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TECIS1101309</w:t>
            </w:r>
            <w:r>
              <w:rPr>
                <w:b/>
              </w:rPr>
              <w:br/>
            </w:r>
            <w:r>
              <w:rPr>
                <w:b/>
              </w:rPr>
              <w:t>Perform digital telecommunications technology upgrades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c268046b934c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concerned with providing upgrades and new technology roll-out activities. It includes reviewing updates, assessing their impact to existing systems, planning, undertaking and testing upgrades.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Maintain an up-to-date list of available upgrades</w:t>
      </w:r>
    </w:p>
    <w:p>
      <w:pPr>
        <w:numPr>
          <w:ilvl w:val="0"/>
          <w:numId w:val="1"/>
        </w:numPr>
      </w:pPr>
      <w:r>
        <w:t>Assess the impact of each upgrade on existing systems in line with organisational procedures</w:t>
      </w:r>
    </w:p>
    <w:p>
      <w:pPr>
        <w:numPr>
          <w:ilvl w:val="0"/>
          <w:numId w:val="1"/>
        </w:numPr>
      </w:pPr>
      <w:r>
        <w:t>Develop an upgrade implementation plan which identifies any dependencies and includes contingency and back-out</w:t>
      </w:r>
    </w:p>
    <w:p>
      <w:pPr>
        <w:numPr>
          <w:ilvl w:val="0"/>
          <w:numId w:val="1"/>
        </w:numPr>
      </w:pPr>
      <w:r>
        <w:t>Assess the impact of the proposed plan to identify any customer service outages</w:t>
      </w:r>
    </w:p>
    <w:p>
      <w:pPr>
        <w:numPr>
          <w:ilvl w:val="0"/>
          <w:numId w:val="1"/>
        </w:numPr>
      </w:pPr>
      <w:r>
        <w:t>Advise customers of any planned service outages to obtain their approval to proceed.</w:t>
      </w:r>
    </w:p>
    <w:p>
      <w:pPr>
        <w:numPr>
          <w:ilvl w:val="0"/>
          <w:numId w:val="1"/>
        </w:numPr>
      </w:pPr>
      <w:r>
        <w:t>Notify the customer and other relevant stakeholders prior to implementing planned upgrades</w:t>
      </w:r>
    </w:p>
    <w:p>
      <w:pPr>
        <w:numPr>
          <w:ilvl w:val="0"/>
          <w:numId w:val="1"/>
        </w:numPr>
      </w:pPr>
      <w:r>
        <w:t>Undertake pre-testing of upgrades in a suitable test environment prior to implementation</w:t>
      </w:r>
    </w:p>
    <w:p>
      <w:pPr>
        <w:numPr>
          <w:ilvl w:val="0"/>
          <w:numId w:val="1"/>
        </w:numPr>
      </w:pPr>
      <w:r>
        <w:t>Undertake implementation of the upgrade in a live environment according to manufacturer's instructions and organisational standards</w:t>
      </w:r>
    </w:p>
    <w:p>
      <w:pPr>
        <w:numPr>
          <w:ilvl w:val="0"/>
          <w:numId w:val="1"/>
        </w:numPr>
      </w:pPr>
      <w:r>
        <w:t>Monitor the progress of upgrade activity to identify any results which are not in line with expectations</w:t>
      </w:r>
    </w:p>
    <w:p>
      <w:pPr>
        <w:numPr>
          <w:ilvl w:val="0"/>
          <w:numId w:val="1"/>
        </w:numPr>
      </w:pPr>
      <w:r>
        <w:t>Comply with the defined service level agreement for carrying out upgrade</w:t>
      </w:r>
    </w:p>
    <w:p>
      <w:pPr>
        <w:numPr>
          <w:ilvl w:val="0"/>
          <w:numId w:val="1"/>
        </w:numPr>
      </w:pPr>
      <w:r>
        <w:t>Monitor network alarms and system functionality in co-ordination with the customer to confirm effectiveness of the change process</w:t>
      </w:r>
    </w:p>
    <w:p>
      <w:pPr>
        <w:numPr>
          <w:ilvl w:val="0"/>
          <w:numId w:val="1"/>
        </w:numPr>
      </w:pPr>
      <w:r>
        <w:t>Carry out all upgrade operations following organisational safety procedures, manufacturer's instructions and any site-specific requirements</w:t>
      </w:r>
    </w:p>
    <w:p>
      <w:pPr>
        <w:numPr>
          <w:ilvl w:val="0"/>
          <w:numId w:val="1"/>
        </w:numPr>
      </w:pPr>
      <w:r>
        <w:t>Notify all relevant parties of the results of the upgrade activity</w:t>
      </w:r>
    </w:p>
    <w:p>
      <w:pPr>
        <w:numPr>
          <w:ilvl w:val="0"/>
          <w:numId w:val="1"/>
        </w:numPr>
      </w:pPr>
      <w:r>
        <w:t>Record all work undertaken and test results to organisational standards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need to maintain a list of upgrades available from vendors and third parties</w:t>
      </w:r>
    </w:p>
    <w:p>
      <w:pPr>
        <w:numPr>
          <w:ilvl w:val="0"/>
          <w:numId w:val="2"/>
        </w:numPr>
      </w:pPr>
      <w:r>
        <w:t>The industry standard telecommunications networks and equipment system architectures and their traffic handling capabilities and characteristics</w:t>
      </w:r>
    </w:p>
    <w:p>
      <w:pPr>
        <w:numPr>
          <w:ilvl w:val="0"/>
          <w:numId w:val="2"/>
        </w:numPr>
      </w:pPr>
      <w:r>
        <w:t>Why it is important to liaise with other technical staff and customers on operational matters concerned with upgrading technology and systems</w:t>
      </w:r>
    </w:p>
    <w:p>
      <w:pPr>
        <w:numPr>
          <w:ilvl w:val="0"/>
          <w:numId w:val="2"/>
        </w:numPr>
      </w:pPr>
      <w:r>
        <w:t>The factors involved in implementing upgrades of Telecoms equipment hardware and software</w:t>
      </w:r>
    </w:p>
    <w:p>
      <w:pPr>
        <w:numPr>
          <w:ilvl w:val="0"/>
          <w:numId w:val="2"/>
        </w:numPr>
      </w:pPr>
      <w:r>
        <w:t>The parameters based on which success of upgrade activity would be tested</w:t>
      </w:r>
    </w:p>
    <w:p>
      <w:pPr>
        <w:numPr>
          <w:ilvl w:val="0"/>
          <w:numId w:val="2"/>
        </w:numPr>
      </w:pPr>
      <w:r>
        <w:t>The organisational procedures, manuals and specifications and where to find them</w:t>
      </w:r>
    </w:p>
    <w:p>
      <w:pPr>
        <w:numPr>
          <w:ilvl w:val="0"/>
          <w:numId w:val="2"/>
        </w:numPr>
      </w:pPr>
      <w:r>
        <w:t>Key features of the telecom equipment being upgraded</w:t>
      </w:r>
    </w:p>
    <w:p>
      <w:pPr>
        <w:numPr>
          <w:ilvl w:val="0"/>
          <w:numId w:val="2"/>
        </w:numPr>
      </w:pPr>
      <w:r>
        <w:t>The key features of IP based networking and network monitoring systems</w:t>
      </w:r>
    </w:p>
    <w:p>
      <w:pPr>
        <w:numPr>
          <w:ilvl w:val="0"/>
          <w:numId w:val="2"/>
        </w:numPr>
      </w:pPr>
      <w:r>
        <w:t>Safety awareness and how to apply precautions to minimise, control or eliminate hazards</w:t>
      </w:r>
    </w:p>
    <w:p>
      <w:pPr>
        <w:numPr>
          <w:ilvl w:val="0"/>
          <w:numId w:val="2"/>
        </w:numPr>
      </w:pPr>
      <w:r>
        <w:t>The process to follow when dealing with unexpected situations regarding safety</w:t>
      </w:r>
    </w:p>
    <w:p>
      <w:pPr>
        <w:numPr>
          <w:ilvl w:val="0"/>
          <w:numId w:val="2"/>
        </w:numPr>
      </w:pPr>
      <w:r>
        <w:t>The technical requirements, constraints and manageability issues for a given customer upgrade requirement</w:t>
      </w:r>
    </w:p>
    <w:p>
      <w:pPr>
        <w:numPr>
          <w:ilvl w:val="0"/>
          <w:numId w:val="2"/>
        </w:numPr>
      </w:pPr>
      <w:r>
        <w:t>Why it is necessary to test upgrades following their implementation</w:t>
      </w:r>
    </w:p>
    <w:p>
      <w:pPr>
        <w:numPr>
          <w:ilvl w:val="0"/>
          <w:numId w:val="2"/>
        </w:numPr>
      </w:pPr>
      <w:r>
        <w:t>The need to check hardware requirements as part of software upgrades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Nov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Technology, Information and Communication Technology Officer, 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Telecommunications, Telecoms, Radio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24F2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27DA3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db0103cdf5447f" /><Relationship Type="http://schemas.openxmlformats.org/officeDocument/2006/relationships/numbering" Target="/word/numbering.xml" Id="R13b0930a1b91414f" /><Relationship Type="http://schemas.openxmlformats.org/officeDocument/2006/relationships/settings" Target="/word/settings.xml" Id="R5dfa4938ce784c6b" /><Relationship Type="http://schemas.openxmlformats.org/officeDocument/2006/relationships/image" Target="/word/media/f6de24d5-2631-4c86-a34b-72593c7066dd.png" Id="R34c268046b934c39" /></Relationships>
</file>