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8110135f943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SFJ114</w:t>
            </w:r>
            <w:r>
              <w:rPr>
                <w:b/>
              </w:rPr>
              <w:br/>
            </w:r>
            <w:r>
              <w:rPr>
                <w:b/>
              </w:rPr>
              <w:t>Work safely in public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6a997dc2e043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23f023781741c8" /><Relationship Type="http://schemas.openxmlformats.org/officeDocument/2006/relationships/numbering" Target="/word/numbering.xml" Id="Rc591c830b16240cd" /><Relationship Type="http://schemas.openxmlformats.org/officeDocument/2006/relationships/settings" Target="/word/settings.xml" Id="R3a22903cd5d64e2c" /><Relationship Type="http://schemas.openxmlformats.org/officeDocument/2006/relationships/image" Target="/word/media/771bc77c-7a63-42aa-b767-01806086242b.png" Id="Rae6a997dc2e0430f" /></Relationships>
</file>