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103463029145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PROMP255L</w:t>
            </w:r>
            <w:r>
              <w:rPr>
                <w:b/>
              </w:rPr>
              <w:br/>
            </w:r>
            <w:r>
              <w:rPr>
                <w:b/>
              </w:rPr>
              <w:t>Set and operate over-printing machinery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4ff65ad0c84a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7e9bf02bd8455c" /><Relationship Type="http://schemas.openxmlformats.org/officeDocument/2006/relationships/numbering" Target="/word/numbering.xml" Id="R97a9ef0c0fb846fe" /><Relationship Type="http://schemas.openxmlformats.org/officeDocument/2006/relationships/settings" Target="/word/settings.xml" Id="R0a11fab5d7fb4241" /><Relationship Type="http://schemas.openxmlformats.org/officeDocument/2006/relationships/image" Target="/word/media/22bc3620-e563-4187-8dee-52c9682f8a5b.png" Id="Rb64ff65ad0c84a49" /></Relationships>
</file>