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1c37c199b41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SKSPD2</w:t>
            </w:r>
            <w:r>
              <w:rPr>
                <w:b/>
              </w:rPr>
              <w:br/>
            </w:r>
            <w:r>
              <w:rPr>
                <w:b/>
              </w:rPr>
              <w:t>Determine production requirements for designs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3b9b3dbd2c44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determining the production requirements for designs to meet the brief.</w:t>
      </w:r>
    </w:p>
    <w:p>
      <w:pPr/>
      <w:r>
        <w:rPr>
          <w:lang w:val="en-GB"/>
        </w:rPr>
        <w:t>This standard is also about determining what factors can impact on scheduling and budgeting designs and agreeing priorities and resources relating to scenes, locations and shooting schedules.</w:t>
      </w:r>
    </w:p>
    <w:p>
      <w:pPr/>
      <w:r>
        <w:rPr>
          <w:lang w:val="en-GB"/>
        </w:rPr>
        <w:t>This standard is for those working in the Art Department.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review and record keyi nformation from the production brief which could impact on scheduling, budgeting, and design</w:t>
      </w:r>
    </w:p>
    <w:p>
      <w:pPr>
        <w:numPr>
          <w:ilvl w:val="0"/>
          <w:numId w:val="1"/>
        </w:numPr>
      </w:pPr>
      <w:r>
        <w:t>identify and agree priorities and resource implications with members of  the production team</w:t>
      </w:r>
    </w:p>
    <w:p>
      <w:pPr>
        <w:numPr>
          <w:ilvl w:val="0"/>
          <w:numId w:val="1"/>
        </w:numPr>
      </w:pPr>
      <w:r>
        <w:t>evaluate key information relating to scenes, locations and shooting schedules</w:t>
      </w:r>
    </w:p>
    <w:p>
      <w:pPr>
        <w:numPr>
          <w:ilvl w:val="0"/>
          <w:numId w:val="1"/>
        </w:numPr>
      </w:pPr>
      <w:r>
        <w:t>identify the significance of each scene for inclusion in the schedules of requirements</w:t>
      </w:r>
    </w:p>
    <w:p>
      <w:pPr>
        <w:numPr>
          <w:ilvl w:val="0"/>
          <w:numId w:val="1"/>
        </w:numPr>
      </w:pPr>
      <w:r>
        <w:t>check with the production team when information about the   production is incomplete or unclear</w:t>
      </w:r>
    </w:p>
    <w:p>
      <w:pPr>
        <w:numPr>
          <w:ilvl w:val="0"/>
          <w:numId w:val="1"/>
        </w:numPr>
      </w:pPr>
      <w:r>
        <w:t>confirm with decision makers which visual elements and resources are required and when, and inform those responsible for their acquisition</w:t>
      </w:r>
    </w:p>
    <w:p>
      <w:pPr>
        <w:numPr>
          <w:ilvl w:val="0"/>
          <w:numId w:val="1"/>
        </w:numPr>
      </w:pPr>
      <w:r>
        <w:t>identify functional elements such as props, scenic design, and specialist equipment</w:t>
      </w:r>
    </w:p>
    <w:p>
      <w:pPr>
        <w:numPr>
          <w:ilvl w:val="0"/>
          <w:numId w:val="1"/>
        </w:numPr>
      </w:pPr>
      <w:r>
        <w:t>assess and determine production resourcing</w:t>
      </w:r>
    </w:p>
    <w:p>
      <w:pPr>
        <w:numPr>
          <w:ilvl w:val="0"/>
          <w:numId w:val="1"/>
        </w:numPr>
      </w:pPr>
      <w:r>
        <w:t>plan how materials, personnel and other resources could be obtained and deployed in line with production requirements</w:t>
      </w:r>
    </w:p>
    <w:p>
      <w:pPr>
        <w:numPr>
          <w:ilvl w:val="0"/>
          <w:numId w:val="1"/>
        </w:numPr>
      </w:pPr>
      <w:r>
        <w:t>justify estimates of costs for the proposed design</w:t>
      </w:r>
    </w:p>
    <w:p>
      <w:pPr>
        <w:numPr>
          <w:ilvl w:val="0"/>
          <w:numId w:val="1"/>
        </w:numPr>
      </w:pPr>
      <w:r>
        <w:t>suggest and agree viable alternatives with the production team when design priorities change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identify design factors including: visual composition; concepts for key shots; mood and atmosphere of settings; lighting, colour; effects</w:t>
      </w:r>
    </w:p>
    <w:p>
      <w:pPr>
        <w:numPr>
          <w:ilvl w:val="0"/>
          <w:numId w:val="2"/>
        </w:numPr>
      </w:pPr>
      <w:r>
        <w:t>the technical implications for colleagues in the creative team</w:t>
      </w:r>
    </w:p>
    <w:p>
      <w:pPr>
        <w:numPr>
          <w:ilvl w:val="0"/>
          <w:numId w:val="2"/>
        </w:numPr>
      </w:pPr>
      <w:r>
        <w:t>how to identify, estimate and schedule production requirements and resources</w:t>
      </w:r>
    </w:p>
    <w:p>
      <w:pPr>
        <w:numPr>
          <w:ilvl w:val="0"/>
          <w:numId w:val="2"/>
        </w:numPr>
      </w:pPr>
      <w:r>
        <w:t>methods of obtaining and deploying resources using the script / format and scene breakdown</w:t>
      </w:r>
    </w:p>
    <w:p>
      <w:pPr>
        <w:numPr>
          <w:ilvl w:val="0"/>
          <w:numId w:val="2"/>
        </w:numPr>
      </w:pPr>
      <w:r>
        <w:t>the importance of considering the cost of studios and locations in relation to the design requirements</w:t>
      </w:r>
    </w:p>
    <w:p>
      <w:pPr>
        <w:numPr>
          <w:ilvl w:val="0"/>
          <w:numId w:val="2"/>
        </w:numPr>
      </w:pPr>
      <w:r>
        <w:t>the importance of agreeing the resources required with the relevant people within the timescales to allow your plans to take place</w:t>
      </w:r>
    </w:p>
    <w:p>
      <w:pPr>
        <w:numPr>
          <w:ilvl w:val="0"/>
          <w:numId w:val="2"/>
        </w:numPr>
      </w:pPr>
      <w:r>
        <w:t>script/format and scene breakdown and how these can help to identify and plan the work required and its costs</w:t>
      </w:r>
    </w:p>
    <w:p>
      <w:pPr>
        <w:numPr>
          <w:ilvl w:val="0"/>
          <w:numId w:val="2"/>
        </w:numPr>
      </w:pPr>
      <w:r>
        <w:t>the relationship between, and significance of, scenes and schedule shooting order</w:t>
      </w:r>
    </w:p>
    <w:p>
      <w:pPr>
        <w:numPr>
          <w:ilvl w:val="0"/>
          <w:numId w:val="2"/>
        </w:numPr>
      </w:pPr>
      <w:r>
        <w:t>the requirements of different types of functional elements such as props, scenic design, or specialist equipment</w:t>
      </w:r>
    </w:p>
    <w:p>
      <w:pPr>
        <w:numPr>
          <w:ilvl w:val="0"/>
          <w:numId w:val="2"/>
        </w:numPr>
      </w:pPr>
      <w:r>
        <w:t>how to identify, prioritise and agree design priorities</w:t>
      </w:r>
    </w:p>
    <w:p>
      <w:pPr>
        <w:numPr>
          <w:ilvl w:val="0"/>
          <w:numId w:val="2"/>
        </w:numPr>
      </w:pPr>
      <w:r>
        <w:t>the importance of working within and acknowledging copyright where the material, images or artwork of others is used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SKSPD2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Design Associate Professionals, Media and Communication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Design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production requirements; designs; brief; content; scheduling; budgeting; scenic design; assembly; dressing; construction; resource; locations; scenes; shooting; script; cost;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C5901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C0463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cbe424776344f7" /><Relationship Type="http://schemas.openxmlformats.org/officeDocument/2006/relationships/numbering" Target="/word/numbering.xml" Id="R7b39cbe6fa72443e" /><Relationship Type="http://schemas.openxmlformats.org/officeDocument/2006/relationships/settings" Target="/word/settings.xml" Id="R097c641ac04d46c7" /><Relationship Type="http://schemas.openxmlformats.org/officeDocument/2006/relationships/image" Target="/word/media/f80af4a0-3b3b-4774-9c73-99a028b62137.png" Id="R883b9b3dbd2c4465" /></Relationships>
</file>