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f216abd97f4a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SKSHWMP12</w:t>
            </w:r>
            <w:r>
              <w:rPr>
                <w:b/>
              </w:rPr>
              <w:br/>
            </w:r>
            <w:r>
              <w:rPr>
                <w:b/>
              </w:rPr>
              <w:t>Monitor and maintain the continuity of the performer’s appearance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cbf6a79ca344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monitor and maintain the continuity of the performer's appearance.</w:t>
      </w:r>
    </w:p>
    <w:p>
      <w:pPr/>
      <w:r>
        <w:rPr>
          <w:lang w:val="en-GB"/>
        </w:rPr>
        <w:t>It involves ensuring that performers' hair, wigs, make-up and prosthetics match the design and specification at the start of the production and is maintained throughout the production. </w:t>
      </w:r>
    </w:p>
    <w:p>
      <w:pPr/>
      <w:r>
        <w:rPr>
          <w:lang w:val="en-GB"/>
        </w:rPr>
        <w:t>It also involves keeping continuity records and making sure that your presence on the set is not intrusive or disruptive.</w:t>
      </w:r>
    </w:p>
    <w:p>
      <w:pPr/>
      <w:r>
        <w:rPr>
          <w:lang w:val="en-GB"/>
        </w:rPr>
        <w:t>This standard is applicable to all members of the team who are working on performers.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​confirm the design specification requirements with the relevant person</w:t>
      </w:r>
    </w:p>
    <w:p>
      <w:pPr>
        <w:numPr>
          <w:ilvl w:val="0"/>
          <w:numId w:val="1"/>
        </w:numPr>
      </w:pPr>
      <w:r>
        <w:t>make sure materials and equipment are available for recording information and in good working order, prior to the start of the production</w:t>
      </w:r>
    </w:p>
    <w:p>
      <w:pPr>
        <w:numPr>
          <w:ilvl w:val="0"/>
          <w:numId w:val="1"/>
        </w:numPr>
      </w:pPr>
      <w:r>
        <w:t>monitor and maintain continuity of the performer's appearance throughout the production</w:t>
      </w:r>
    </w:p>
    <w:p>
      <w:pPr>
        <w:numPr>
          <w:ilvl w:val="0"/>
          <w:numId w:val="1"/>
        </w:numPr>
      </w:pPr>
      <w:r>
        <w:t>check and agree with the relevant person that the performers' hair, wigs, make-up and prosthetics meet the design specification for the production</w:t>
      </w:r>
    </w:p>
    <w:p>
      <w:pPr>
        <w:numPr>
          <w:ilvl w:val="0"/>
          <w:numId w:val="1"/>
        </w:numPr>
      </w:pPr>
      <w:r>
        <w:t>agree with the relevant people alterations to make to hair, wigs, make-up and prosthetics as a result of unscripted events during production</w:t>
      </w:r>
    </w:p>
    <w:p>
      <w:pPr>
        <w:numPr>
          <w:ilvl w:val="0"/>
          <w:numId w:val="1"/>
        </w:numPr>
      </w:pPr>
      <w:r>
        <w:t>minimise disruption to the production when making to hair, wigs, make-up and prosthetics changes</w:t>
      </w:r>
    </w:p>
    <w:p>
      <w:pPr>
        <w:numPr>
          <w:ilvl w:val="0"/>
          <w:numId w:val="1"/>
        </w:numPr>
      </w:pPr>
      <w:r>
        <w:t>agree changes with the relevant person</w:t>
      </w:r>
    </w:p>
    <w:p>
      <w:pPr>
        <w:numPr>
          <w:ilvl w:val="0"/>
          <w:numId w:val="1"/>
        </w:numPr>
      </w:pPr>
      <w:r>
        <w:t>maintain continuity records to be placed in the hair and/or make-up continuity file and ensure that such records are accurate and accessible</w:t>
      </w:r>
    </w:p>
    <w:p>
      <w:pPr>
        <w:numPr>
          <w:ilvl w:val="0"/>
          <w:numId w:val="1"/>
        </w:numPr>
      </w:pPr>
      <w:r>
        <w:t>liaise with the production team to ensure continuity of the design brief</w:t>
      </w:r>
    </w:p>
    <w:p>
      <w:pPr>
        <w:numPr>
          <w:ilvl w:val="0"/>
          <w:numId w:val="1"/>
        </w:numPr>
      </w:pPr>
      <w:r>
        <w:t>liaise with other departments to ensure that the design brief is met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design requirements communicated to you by the relevant person</w:t>
      </w:r>
    </w:p>
    <w:p>
      <w:pPr>
        <w:numPr>
          <w:ilvl w:val="0"/>
          <w:numId w:val="2"/>
        </w:numPr>
      </w:pPr>
      <w:r>
        <w:t>the time and budget constraints of the production schedule</w:t>
      </w:r>
    </w:p>
    <w:p>
      <w:pPr>
        <w:numPr>
          <w:ilvl w:val="0"/>
          <w:numId w:val="2"/>
        </w:numPr>
      </w:pPr>
      <w:r>
        <w:t>the specifications of the hair, wigs, make-up and prosthetics continuity breakdown</w:t>
      </w:r>
    </w:p>
    <w:p>
      <w:pPr>
        <w:numPr>
          <w:ilvl w:val="0"/>
          <w:numId w:val="2"/>
        </w:numPr>
      </w:pPr>
      <w:r>
        <w:t>the type of materials and equipment required for recording information</w:t>
      </w:r>
    </w:p>
    <w:p>
      <w:pPr>
        <w:numPr>
          <w:ilvl w:val="0"/>
          <w:numId w:val="2"/>
        </w:numPr>
      </w:pPr>
      <w:r>
        <w:t>how to maintain continuity of performers' appearance throughout the production e.g. hair length, and developing wounds</w:t>
      </w:r>
    </w:p>
    <w:p>
      <w:pPr>
        <w:numPr>
          <w:ilvl w:val="0"/>
          <w:numId w:val="2"/>
        </w:numPr>
      </w:pPr>
      <w:r>
        <w:t>who to agree the performer's hair, wigs, make-up and prosthetics design with</w:t>
      </w:r>
    </w:p>
    <w:p>
      <w:pPr>
        <w:numPr>
          <w:ilvl w:val="0"/>
          <w:numId w:val="2"/>
        </w:numPr>
      </w:pPr>
      <w:r>
        <w:t>how to check the implications of developing effects suggested within the script with the relevant person</w:t>
      </w:r>
    </w:p>
    <w:p>
      <w:pPr>
        <w:numPr>
          <w:ilvl w:val="0"/>
          <w:numId w:val="2"/>
        </w:numPr>
      </w:pPr>
      <w:r>
        <w:t>how to confirm that the performer's hair, wigs, make-up and prostheticsat the commencement of a take accurately reproduces the appearance throughout the production</w:t>
      </w:r>
    </w:p>
    <w:p>
      <w:pPr>
        <w:numPr>
          <w:ilvl w:val="0"/>
          <w:numId w:val="2"/>
        </w:numPr>
      </w:pPr>
      <w:r>
        <w:t>how to recognise possible scripted and unscripted occurrences which might impact on performer's hair and make-up and what action to take</w:t>
      </w:r>
    </w:p>
    <w:p>
      <w:pPr>
        <w:numPr>
          <w:ilvl w:val="0"/>
          <w:numId w:val="2"/>
        </w:numPr>
      </w:pPr>
      <w:r>
        <w:t>who to liaise with regarding necessary alterations to hair, wigs, make-up and prosthetics</w:t>
      </w:r>
    </w:p>
    <w:p>
      <w:pPr>
        <w:numPr>
          <w:ilvl w:val="0"/>
          <w:numId w:val="2"/>
        </w:numPr>
      </w:pPr>
      <w:r>
        <w:t>how to maintain accurate records of hair, wigs, make-up and prosthetics continuity detail</w:t>
      </w:r>
    </w:p>
    <w:p>
      <w:pPr>
        <w:numPr>
          <w:ilvl w:val="0"/>
          <w:numId w:val="2"/>
        </w:numPr>
      </w:pPr>
      <w:r>
        <w:t>when and who to liaise with in the camera and lighting department to ensure the photographic image accurately captures the production design</w:t>
      </w:r>
    </w:p>
    <w:p>
      <w:pPr>
        <w:numPr>
          <w:ilvl w:val="0"/>
          <w:numId w:val="2"/>
        </w:numPr>
      </w:pPr>
      <w:r>
        <w:t>the importance of effective communication with the production team to ensure continuity of character and action is upheld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SKSHM11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Hairdressers and Related Occupations, Media and Communication, Performing Arts, Personal Service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hair, make-up, wigs, prosthetics, continuity, performer, appearance, production, production design, maintain continuity, design requirements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D1FC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AB2B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3751815985402d" /><Relationship Type="http://schemas.openxmlformats.org/officeDocument/2006/relationships/numbering" Target="/word/numbering.xml" Id="Rbd43927535794d6a" /><Relationship Type="http://schemas.openxmlformats.org/officeDocument/2006/relationships/settings" Target="/word/settings.xml" Id="R78012a21f330466e" /><Relationship Type="http://schemas.openxmlformats.org/officeDocument/2006/relationships/image" Target="/word/media/c22da06b-3f44-4e13-bace-057108fb2490.png" Id="Rb0cbf6a79ca344ae" /></Relationships>
</file>