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8707fec1034b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SKSP27</w:t>
            </w:r>
            <w:r>
              <w:rPr>
                <w:b/>
              </w:rPr>
              <w:br/>
            </w:r>
            <w:r>
              <w:rPr>
                <w:b/>
              </w:rPr>
              <w:t xml:space="preserve">Assist factual productions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a7a231a2a946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checking and confirming plans and schedules for factual productions, and monitoring progress in shooting against schedule.</w:t>
      </w:r>
    </w:p>
    <w:p>
      <w:pPr/>
      <w:r>
        <w:rPr>
          <w:lang w:val="en-GB"/>
        </w:rPr>
        <w:t>It is about checking the availability of contributors, facilities and services to maximise the time spent filming. It is also about informing relevant people when there are changes to the schedule during the shoot. It involves accurately noting the appropriate reference for each take and its identity, content and timing, and checking the shoot’s log for completeness.  It is about distributing the appropriate notes to the people who need them.</w:t>
      </w:r>
    </w:p>
    <w:p>
      <w:pPr/>
      <w:r>
        <w:rPr>
          <w:lang w:val="en-GB"/>
        </w:rPr>
        <w:t>It involves monitoring the appearance, positioning, and actions of the presenters and contributors for continuity.   When speech is scripted, it is about checking what the presenter and contributors say against the script. </w:t>
      </w:r>
    </w:p>
    <w:p>
      <w:pPr/>
      <w:r>
        <w:rPr>
          <w:lang w:val="en-GB"/>
        </w:rPr>
        <w:br/>
      </w:r>
    </w:p>
    <w:p>
      <w:pPr/>
      <w:r>
        <w:rPr>
          <w:lang w:val="en-GB"/>
        </w:rPr>
        <w:t xml:space="preserve"> This Standard is for members of the production team.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SKSP27</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Television, Film,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237fc80b9e4d69" /><Relationship Type="http://schemas.openxmlformats.org/officeDocument/2006/relationships/numbering" Target="/word/numbering.xml" Id="R0a6da8083a3c4f6d" /><Relationship Type="http://schemas.openxmlformats.org/officeDocument/2006/relationships/settings" Target="/word/settings.xml" Id="R6ccd8e0c2a1a4046" /><Relationship Type="http://schemas.openxmlformats.org/officeDocument/2006/relationships/image" Target="/word/media/bb856b68-4405-41fb-bbc0-d2ca4131075f.png" Id="R3aa7a231a2a946df" /></Relationships>
</file>