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065df63da14a2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SFL214</w:t>
            </w:r>
            <w:r>
              <w:rPr>
                <w:b/>
              </w:rPr>
              <w:br/>
            </w:r>
            <w:r>
              <w:rPr>
                <w:b/>
              </w:rPr>
              <w:t>Manage own role and responsibilities for Driver CPC Trainers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d2c7404b0a44cb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45c46042ec9498e" /><Relationship Type="http://schemas.openxmlformats.org/officeDocument/2006/relationships/numbering" Target="/word/numbering.xml" Id="Rdd8333e91980438b" /><Relationship Type="http://schemas.openxmlformats.org/officeDocument/2006/relationships/settings" Target="/word/settings.xml" Id="Rb6de732258ea4e32" /><Relationship Type="http://schemas.openxmlformats.org/officeDocument/2006/relationships/image" Target="/word/media/29f8ce2c-032e-4cc4-874c-290e79a29882.png" Id="R7d2c7404b0a44cbf" /></Relationships>
</file>