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0227a55de74d3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SKSG2</w:t>
            </w:r>
            <w:r>
              <w:rPr>
                <w:b/>
              </w:rPr>
              <w:br/>
            </w:r>
            <w:r>
              <w:rPr>
                <w:b/>
              </w:rPr>
              <w:t>Obtain and return grip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e28c7d74c74b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selecting and obtaining suitable grip equipment, materials and consumables.</w:t>
      </w:r>
    </w:p>
    <w:p>
      <w:pPr/>
      <w:r>
        <w:rPr>
          <w:lang w:val="en-GB"/>
        </w:rPr>
        <w:t>It is about selecting the right equipment for a particular shoot, checking it on delivery, ensuring it performs as expected, dealing with any problems and returning it to suppliers when it is finished with. You will need to follow all safety regulations and industry practices in the acquisition and return of equipment.</w:t>
      </w:r>
    </w:p>
    <w:p>
      <w:pPr/>
      <w:r>
        <w:rPr>
          <w:lang w:val="en-GB"/>
        </w:rPr>
        <w:t>This Standard is for anyone involved with obtaining and returning grip equipment.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equipment that is appropriate for productions</w:t>
      </w:r>
    </w:p>
    <w:p>
      <w:pPr>
        <w:numPr>
          <w:ilvl w:val="0"/>
          <w:numId w:val="1"/>
        </w:numPr>
      </w:pPr>
      <w:r>
        <w:t>select materials or consumables that meet grip requirements</w:t>
      </w:r>
    </w:p>
    <w:p>
      <w:pPr>
        <w:numPr>
          <w:ilvl w:val="0"/>
          <w:numId w:val="1"/>
        </w:numPr>
      </w:pPr>
      <w:r>
        <w:t>select equipment and materials that are within budget</w:t>
      </w:r>
    </w:p>
    <w:p>
      <w:pPr>
        <w:numPr>
          <w:ilvl w:val="0"/>
          <w:numId w:val="1"/>
        </w:numPr>
      </w:pPr>
      <w:r>
        <w:t>ensure all equipment is used within its design limits throughout the duration of productions</w:t>
      </w:r>
    </w:p>
    <w:p>
      <w:pPr>
        <w:numPr>
          <w:ilvl w:val="0"/>
          <w:numId w:val="1"/>
        </w:numPr>
      </w:pPr>
      <w:r>
        <w:t>anticipate and take action to deal with any problems with equipment so that production is not delayed</w:t>
      </w:r>
    </w:p>
    <w:p>
      <w:pPr>
        <w:numPr>
          <w:ilvl w:val="0"/>
          <w:numId w:val="1"/>
        </w:numPr>
      </w:pPr>
      <w:r>
        <w:t>check that all equipment performs to the required standard</w:t>
      </w:r>
    </w:p>
    <w:p>
      <w:pPr>
        <w:numPr>
          <w:ilvl w:val="0"/>
          <w:numId w:val="1"/>
        </w:numPr>
      </w:pPr>
      <w:r>
        <w:t>record details of all required safety certificates in formats required for the production</w:t>
      </w:r>
    </w:p>
    <w:p>
      <w:pPr>
        <w:numPr>
          <w:ilvl w:val="0"/>
          <w:numId w:val="1"/>
        </w:numPr>
      </w:pPr>
      <w:r>
        <w:t>ensure that procedures are in place for the safe and complete return of equipment to suppliers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guidance and industry best practice</w:t>
      </w:r>
    </w:p>
    <w:p>
      <w:pPr>
        <w:numPr>
          <w:ilvl w:val="0"/>
          <w:numId w:val="2"/>
        </w:numPr>
      </w:pPr>
      <w:r>
        <w:t>the parameters for suggesting types of grip equipment to suit the location</w:t>
      </w:r>
    </w:p>
    <w:p>
      <w:pPr>
        <w:numPr>
          <w:ilvl w:val="0"/>
          <w:numId w:val="2"/>
        </w:numPr>
      </w:pPr>
      <w:r>
        <w:t>manual handling methods for rigging</w:t>
      </w:r>
    </w:p>
    <w:p>
      <w:pPr>
        <w:numPr>
          <w:ilvl w:val="0"/>
          <w:numId w:val="2"/>
        </w:numPr>
      </w:pPr>
      <w:r>
        <w:t>appropriate Health and Safety regulations that apply and when to enforce them,</w:t>
      </w:r>
    </w:p>
    <w:p>
      <w:pPr>
        <w:numPr>
          <w:ilvl w:val="0"/>
          <w:numId w:val="2"/>
        </w:numPr>
      </w:pPr>
      <w:r>
        <w:t>the limits of your expertise and when to seek advice</w:t>
      </w:r>
    </w:p>
    <w:p>
      <w:pPr>
        <w:numPr>
          <w:ilvl w:val="0"/>
          <w:numId w:val="2"/>
        </w:numPr>
      </w:pPr>
      <w:r>
        <w:t>the safe use of electrical equipment and sources of specialist advice</w:t>
      </w:r>
    </w:p>
    <w:p>
      <w:pPr>
        <w:numPr>
          <w:ilvl w:val="0"/>
          <w:numId w:val="2"/>
        </w:numPr>
      </w:pPr>
      <w:r>
        <w:t>the benefits of teamwork and how to communicate with others</w:t>
      </w:r>
    </w:p>
    <w:p>
      <w:pPr>
        <w:numPr>
          <w:ilvl w:val="0"/>
          <w:numId w:val="2"/>
        </w:numPr>
      </w:pPr>
      <w:r>
        <w:t>equipment required for grip activity including any safety equipment </w:t>
      </w:r>
    </w:p>
    <w:p>
      <w:pPr>
        <w:numPr>
          <w:ilvl w:val="0"/>
          <w:numId w:val="2"/>
        </w:numPr>
      </w:pPr>
      <w:r>
        <w:t>the production's liability in relation to hiring third party equipment</w:t>
      </w:r>
    </w:p>
    <w:p>
      <w:pPr>
        <w:numPr>
          <w:ilvl w:val="0"/>
          <w:numId w:val="2"/>
        </w:numPr>
      </w:pPr>
      <w:r>
        <w:t>your responsibilities under third party hire agreements</w:t>
      </w:r>
    </w:p>
    <w:p>
      <w:pPr>
        <w:numPr>
          <w:ilvl w:val="0"/>
          <w:numId w:val="2"/>
        </w:numPr>
      </w:pPr>
      <w:r>
        <w:t>which equipment requires safety certificates and how to store information about them</w:t>
      </w:r>
    </w:p>
    <w:p>
      <w:pPr>
        <w:numPr>
          <w:ilvl w:val="0"/>
          <w:numId w:val="2"/>
        </w:numPr>
      </w:pPr>
      <w:r>
        <w:t>procedures to ensure the safe return of equipment to suppliers</w:t>
      </w:r>
    </w:p>
    <w:p>
      <w:pPr>
        <w:numPr>
          <w:ilvl w:val="0"/>
          <w:numId w:val="2"/>
        </w:numPr>
      </w:pPr>
      <w:r>
        <w:t>problems that may affect electronic equipment</w:t>
      </w:r>
    </w:p>
    <w:p>
      <w:pPr>
        <w:numPr>
          <w:ilvl w:val="0"/>
          <w:numId w:val="2"/>
        </w:numPr>
      </w:pPr>
      <w:r>
        <w:t>safe working practice when working near overhead cables and electricity power 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2018</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SKSG2</w:t>
      </w:r>
      <w:r>
        <w:rPr>
          <w:lang w:val="en-GB"/>
        </w:rPr>
        <w:br/>
      </w:r>
    </w:p>
    <w:p>
      <w:pPr/>
      <w:r>
        <w:rPr>
          <w:lang w:val="en-GB"/>
          <w:b/>
        </w:rPr>
        <w:t>Relevant Occupations</w:t>
      </w:r>
    </w:p>
    <w:p>
      <w:pPr/>
      <w:r>
        <w:rPr>
          <w:lang w:val="en-GB"/>
        </w:rPr>
        <w:t>Grips, Trainee Grip, Key Grip, Crane Operator (Film &amp; TV), Crane Technician (Film &amp; TV)</w:t>
      </w:r>
      <w:r>
        <w:rPr>
          <w:lang w:val="en-GB"/>
        </w:rPr>
        <w:br/>
      </w:r>
    </w:p>
    <w:p>
      <w:pPr/>
      <w:r>
        <w:rPr>
          <w:lang w:val="en-GB"/>
          <w:b/>
        </w:rPr>
        <w:t>Suite</w:t>
      </w:r>
    </w:p>
    <w:p>
      <w:pPr/>
      <w:r>
        <w:rPr>
          <w:lang w:val="en-GB"/>
        </w:rPr>
        <w:t>Grips and Crane Technicians</w:t>
      </w:r>
      <w:r>
        <w:rPr>
          <w:lang w:val="en-GB"/>
        </w:rPr>
        <w:br/>
      </w:r>
    </w:p>
    <w:p>
      <w:pPr/>
      <w:r>
        <w:rPr>
          <w:lang w:val="en-GB"/>
          <w:b/>
        </w:rPr>
        <w:t>Keywords</w:t>
      </w:r>
    </w:p>
    <w:p>
      <w:pPr/>
      <w:r>
        <w:rPr>
          <w:lang w:val="en-GB"/>
        </w:rPr>
        <w:t>Grip; hire; equipment; health and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BD63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D1F65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796d5536fe427d" /><Relationship Type="http://schemas.openxmlformats.org/officeDocument/2006/relationships/numbering" Target="/word/numbering.xml" Id="Rfda8bca5d4f54eb2" /><Relationship Type="http://schemas.openxmlformats.org/officeDocument/2006/relationships/settings" Target="/word/settings.xml" Id="R8ba5631148254c06" /><Relationship Type="http://schemas.openxmlformats.org/officeDocument/2006/relationships/image" Target="/word/media/28f52293-270d-443a-8117-8b87383667f7.png" Id="Reee28c7d74c74baa" /></Relationships>
</file>