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515c7ea4d144e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IMPPO117</w:t>
            </w:r>
            <w:r>
              <w:rPr>
                <w:b/>
              </w:rPr>
              <w:br/>
            </w:r>
            <w:r>
              <w:rPr>
                <w:b/>
              </w:rPr>
              <w:t>Diagnose production problems in food and drink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341df01343a4c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covers the skills and knowledge needed for you to </w:t>
      </w:r>
    </w:p>
    <w:p>
      <w:pPr/>
      <w:r>
        <w:rPr>
          <w:lang w:val="en-GB"/>
        </w:rPr>
        <w:t>diagnose production problems in food and drink operations and the </w:t>
      </w:r>
    </w:p>
    <w:p>
      <w:pPr/>
      <w:r>
        <w:rPr>
          <w:lang w:val="en-GB"/>
        </w:rPr>
        <w:t>associated supply chain.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This standard is about identifying problems quickly in order to prevent </w:t>
      </w:r>
    </w:p>
    <w:p>
      <w:pPr/>
      <w:r>
        <w:rPr>
          <w:lang w:val="en-GB"/>
        </w:rPr>
        <w:t>any loss in production or operational time within food and drink </w:t>
      </w:r>
    </w:p>
    <w:p>
      <w:pPr/>
      <w:r>
        <w:rPr>
          <w:lang w:val="en-GB"/>
        </w:rPr>
        <w:t>manufacturing or supply operations (including multi-stage operations). It </w:t>
      </w:r>
    </w:p>
    <w:p>
      <w:pPr/>
      <w:r>
        <w:rPr>
          <w:lang w:val="en-GB"/>
        </w:rPr>
        <w:t>covers identifying problems, finding out what they are and reporting them </w:t>
      </w:r>
    </w:p>
    <w:p>
      <w:pPr/>
      <w:r>
        <w:rPr>
          <w:lang w:val="en-GB"/>
        </w:rPr>
        <w:t>to the appropriate people. Making decisions and communicating </w:t>
      </w:r>
    </w:p>
    <w:p>
      <w:pPr/>
      <w:r>
        <w:rPr>
          <w:lang w:val="en-GB"/>
        </w:rPr>
        <w:t>effectively are essential features of this standard. Complying with and </w:t>
      </w:r>
    </w:p>
    <w:p>
      <w:pPr/>
      <w:r>
        <w:rPr>
          <w:lang w:val="en-GB"/>
        </w:rPr>
        <w:t>understanding health and safety, food safety, environmental and organisational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requirements are essential features of this standard.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This standard is for you if you work in food and drink manufacture and/or </w:t>
      </w:r>
    </w:p>
    <w:p>
      <w:pPr/>
      <w:r>
        <w:rPr>
          <w:lang w:val="en-GB"/>
        </w:rPr>
        <w:t>supply operations and are involved in diagnosing production problems in </w:t>
      </w:r>
    </w:p>
    <w:p>
      <w:pPr/>
      <w:r>
        <w:rPr>
          <w:lang w:val="en-GB"/>
        </w:rPr>
        <w:t>food and drink operations.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 identify production problems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assess the impact of production problems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take the appropriate action to make sure you and your colleagues remain </w:t>
      </w:r>
    </w:p>
    <w:p>
      <w:pPr/>
      <w:r>
        <w:rPr>
          <w:lang w:val="en-GB"/>
        </w:rPr>
        <w:t>safe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 check and follow legal or regulatory requirements, hygiene, health and safety </w:t>
      </w:r>
    </w:p>
    <w:p>
      <w:pPr/>
      <w:r>
        <w:rPr>
          <w:lang w:val="en-GB"/>
        </w:rPr>
        <w:t>and environmental standards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 diagnose the nature, cause and the effect of the problems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investigate problems in accordance with organisational specifications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7. communicate the problems to the appropriate person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8. complete all documentation in accordance with organisational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to what standards of health and safety and hygiene you are required to work </w:t>
      </w:r>
    </w:p>
    <w:p>
      <w:pPr/>
      <w:r>
        <w:rPr>
          <w:lang w:val="en-GB"/>
        </w:rPr>
        <w:t>and why it is important that you do so</w:t>
      </w:r>
    </w:p>
    <w:p>
      <w:pPr/>
      <w:r>
        <w:rPr>
          <w:lang w:val="en-GB"/>
        </w:rPr>
        <w:t>2. the business's need for problem solving</w:t>
      </w:r>
    </w:p>
    <w:p>
      <w:pPr/>
      <w:r>
        <w:rPr>
          <w:lang w:val="en-GB"/>
        </w:rPr>
        <w:t>3. the benefits of formalised problem solving</w:t>
      </w:r>
    </w:p>
    <w:p>
      <w:pPr/>
      <w:r>
        <w:rPr>
          <w:lang w:val="en-GB"/>
        </w:rPr>
        <w:t>4. what the relevant product and process specifications are</w:t>
      </w:r>
    </w:p>
    <w:p>
      <w:pPr/>
      <w:r>
        <w:rPr>
          <w:lang w:val="en-GB"/>
        </w:rPr>
        <w:t>5. how to recognise differences from specification</w:t>
      </w:r>
    </w:p>
    <w:p>
      <w:pPr/>
      <w:r>
        <w:rPr>
          <w:lang w:val="en-GB"/>
        </w:rPr>
        <w:t>6. what the relevant operating procedures, standards and critical control factors </w:t>
      </w:r>
    </w:p>
    <w:p>
      <w:pPr/>
      <w:r>
        <w:rPr>
          <w:lang w:val="en-GB"/>
        </w:rPr>
        <w:t>are in your area of work</w:t>
      </w:r>
    </w:p>
    <w:p>
      <w:pPr/>
      <w:r>
        <w:rPr>
          <w:lang w:val="en-GB"/>
        </w:rPr>
        <w:t>7. what typical operating problems occur in your area of work and their possible </w:t>
      </w:r>
    </w:p>
    <w:p>
      <w:pPr/>
      <w:r>
        <w:rPr>
          <w:lang w:val="en-GB"/>
        </w:rPr>
        <w:t>effect on other operations</w:t>
      </w:r>
    </w:p>
    <w:p>
      <w:pPr/>
      <w:r>
        <w:rPr>
          <w:lang w:val="en-GB"/>
        </w:rPr>
        <w:t>8. how the relevant plant and equipment works</w:t>
      </w:r>
    </w:p>
    <w:p>
      <w:pPr/>
      <w:r>
        <w:rPr>
          <w:lang w:val="en-GB"/>
        </w:rPr>
        <w:t>9. how to use any relevant tools and test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10. how to investigate problems in a safe and cost-effective manner and why it is important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11. how to define and verify the root cause of a problem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12. what different methods can be used to gather evidence about problems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13. how to analyse problems to determine their nature, cause and effects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14. what the limits of your own authority and competence are and why it is </w:t>
      </w:r>
    </w:p>
    <w:p>
      <w:pPr/>
      <w:r>
        <w:rPr>
          <w:lang w:val="en-GB"/>
        </w:rPr>
        <w:t>important to work within them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15. what the lines and methods of effective communication are and why it is </w:t>
      </w:r>
    </w:p>
    <w:p>
      <w:pPr/>
      <w:r>
        <w:rPr>
          <w:lang w:val="en-GB"/>
        </w:rPr>
        <w:t>important to use them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16. what the documentation requirements are and why it is important to meet </w:t>
      </w:r>
    </w:p>
    <w:p>
      <w:pPr/>
      <w:r>
        <w:rPr>
          <w:lang w:val="en-GB"/>
        </w:rPr>
        <w:t>them</w:t>
      </w:r>
    </w:p>
    <w:p>
      <w:pPr/>
      <w:r>
        <w:rPr>
          <w:lang w:val="en-GB"/>
        </w:rPr>
        <w:t>17. how factory digitisation supports the production process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Improve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IMPPO117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Production and Control Operations in Food Manufacture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Food; drink; manufacturing; operations; operative; diagnose; problems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6684c8cdcc04855" /><Relationship Type="http://schemas.openxmlformats.org/officeDocument/2006/relationships/numbering" Target="/word/numbering.xml" Id="R89a0136ad1ec4eef" /><Relationship Type="http://schemas.openxmlformats.org/officeDocument/2006/relationships/settings" Target="/word/settings.xml" Id="R317d11615cfb41a4" /><Relationship Type="http://schemas.openxmlformats.org/officeDocument/2006/relationships/image" Target="/word/media/104a6dfa-4d69-438b-a29e-8d06c8a8d7c7.png" Id="R8341df01343a4c05" /></Relationships>
</file>