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81771e213942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IMPDY131</w:t>
            </w:r>
            <w:r>
              <w:rPr>
                <w:b/>
              </w:rPr>
              <w:br/>
            </w:r>
            <w:r>
              <w:rPr>
                <w:b/>
              </w:rPr>
              <w:t>Grade cheese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af3ed89afa40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knowledge and skills needed for you to grade cheese in food and drink manufacture and/or supply operations. Grading cheese is essential to the determination of cheese quality. It is also essential to determining the commercial value of cheese.</w:t>
      </w:r>
    </w:p>
    <w:p>
      <w:pPr/>
      <w:r>
        <w:rPr>
          <w:lang w:val="en-GB"/>
        </w:rPr>
        <w:br/>
      </w:r>
    </w:p>
    <w:p>
      <w:pPr/>
      <w:r>
        <w:rPr>
          <w:lang w:val="en-GB"/>
        </w:rPr>
        <w:t xml:space="preserve"> </w:t>
      </w:r>
    </w:p>
    <w:p>
      <w:pPr/>
      <w:r>
        <w:rPr>
          <w:lang w:val="en-GB"/>
        </w:rPr>
        <w:br/>
      </w:r>
    </w:p>
    <w:p>
      <w:pPr/>
      <w:r>
        <w:rPr>
          <w:lang w:val="en-GB"/>
        </w:rPr>
        <w:t>You will need to be able to prepare equipment and work area to grade cheese. You must also be able to adhere to organisational and regulatory requirements and address problems within the limits of your responsibility.</w:t>
      </w:r>
    </w:p>
    <w:p>
      <w:pPr/>
      <w:r>
        <w:rPr>
          <w:lang w:val="en-GB"/>
        </w:rPr>
        <w:br/>
      </w:r>
    </w:p>
    <w:p>
      <w:pPr/>
      <w:r>
        <w:rPr>
          <w:lang w:val="en-GB"/>
        </w:rPr>
        <w:br/>
      </w:r>
    </w:p>
    <w:p>
      <w:pPr/>
      <w:r>
        <w:rPr>
          <w:lang w:val="en-GB"/>
        </w:rPr>
        <w:t>This standard is for you if you work in food and drink manufacture and/or supply operations and are involved in grading cheese.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the grading specifications and organisational standard operating </w:t>
      </w:r>
    </w:p>
    <w:p>
      <w:pPr/>
      <w:r>
        <w:rPr>
          <w:lang w:val="en-GB"/>
        </w:rPr>
        <w:t>procedures for the grading of cheese</w:t>
      </w:r>
    </w:p>
    <w:p>
      <w:pPr/>
      <w:r>
        <w:rPr>
          <w:lang w:val="en-GB"/>
        </w:rPr>
        <w:t>2. use personal protective equipment</w:t>
      </w:r>
    </w:p>
    <w:p>
      <w:pPr/>
      <w:r>
        <w:rPr>
          <w:lang w:val="en-GB"/>
        </w:rPr>
        <w:t>3. check the availability and cleanliness of classification work area and </w:t>
      </w:r>
    </w:p>
    <w:p>
      <w:pPr/>
      <w:r>
        <w:rPr>
          <w:lang w:val="en-GB"/>
        </w:rPr>
        <w:t>equipment</w:t>
      </w:r>
    </w:p>
    <w:p>
      <w:pPr/>
      <w:r>
        <w:rPr>
          <w:lang w:val="en-GB"/>
        </w:rPr>
        <w:t>4. establish and maintain effective spoken, written and electronic communication with your </w:t>
      </w:r>
    </w:p>
    <w:p>
      <w:pPr/>
      <w:r>
        <w:rPr>
          <w:lang w:val="en-GB"/>
        </w:rPr>
        <w:t>managers and colleagues</w:t>
      </w:r>
    </w:p>
    <w:p>
      <w:pPr/>
      <w:r>
        <w:rPr>
          <w:lang w:val="en-GB"/>
        </w:rPr>
        <w:t>5. source cheese that requires grading ensuring that cheeses selected are </w:t>
      </w:r>
    </w:p>
    <w:p>
      <w:pPr/>
      <w:r>
        <w:rPr>
          <w:lang w:val="en-GB"/>
        </w:rPr>
        <w:t>representative following organisational specifications</w:t>
      </w:r>
    </w:p>
    <w:p>
      <w:pPr/>
      <w:r>
        <w:rPr>
          <w:lang w:val="en-GB"/>
        </w:rPr>
        <w:t>6. check the cheeses are at the correct temperature for sampling</w:t>
      </w:r>
    </w:p>
    <w:p>
      <w:pPr/>
      <w:r>
        <w:rPr>
          <w:lang w:val="en-GB"/>
        </w:rPr>
        <w:t>7. take representative samples of the cheese selected following organisational </w:t>
      </w:r>
    </w:p>
    <w:p>
      <w:pPr/>
      <w:r>
        <w:rPr>
          <w:lang w:val="en-GB"/>
        </w:rPr>
        <w:t>sampling specifications</w:t>
      </w:r>
    </w:p>
    <w:p>
      <w:pPr/>
      <w:r>
        <w:rPr>
          <w:lang w:val="en-GB"/>
        </w:rPr>
        <w:t>8. assess the characteristics for appearance, texture, body, flavour, aroma and </w:t>
      </w:r>
    </w:p>
    <w:p>
      <w:pPr/>
      <w:r>
        <w:rPr>
          <w:lang w:val="en-GB"/>
        </w:rPr>
        <w:t>colour</w:t>
      </w:r>
    </w:p>
    <w:p>
      <w:pPr/>
      <w:r>
        <w:rPr>
          <w:lang w:val="en-GB"/>
        </w:rPr>
        <w:t>9. grade the cheese using organisational specifications and standard operating </w:t>
      </w:r>
    </w:p>
    <w:p>
      <w:pPr/>
      <w:r>
        <w:rPr>
          <w:lang w:val="en-GB"/>
        </w:rPr>
        <w:t>procedures</w:t>
      </w:r>
    </w:p>
    <w:p>
      <w:pPr/>
      <w:r>
        <w:rPr>
          <w:lang w:val="en-GB"/>
        </w:rPr>
        <w:t>10. complete the necessary documentation and process it to organisational </w:t>
      </w:r>
    </w:p>
    <w:p>
      <w:pPr/>
      <w:r>
        <w:rPr>
          <w:lang w:val="en-GB"/>
        </w:rPr>
        <w:t>requirements</w:t>
      </w:r>
    </w:p>
    <w:p>
      <w:pPr/>
      <w:r>
        <w:rPr>
          <w:lang w:val="en-GB"/>
        </w:rPr>
        <w:t>11. check that cheeses are correctly prepared for return to storage</w:t>
      </w:r>
    </w:p>
    <w:p>
      <w:pPr/>
      <w:r>
        <w:rPr>
          <w:lang w:val="en-GB"/>
        </w:rPr>
        <w:t>12. deal with any waste to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access organisational grading specifications and standard operating </w:t>
      </w:r>
    </w:p>
    <w:p>
      <w:pPr/>
      <w:r>
        <w:rPr>
          <w:lang w:val="en-GB"/>
        </w:rPr>
        <w:t>procedures</w:t>
      </w:r>
    </w:p>
    <w:p>
      <w:pPr/>
      <w:r>
        <w:rPr>
          <w:lang w:val="en-GB"/>
        </w:rPr>
        <w:t>2. why it is important to adhere to organisational grading specifications and </w:t>
      </w:r>
    </w:p>
    <w:p>
      <w:pPr/>
      <w:r>
        <w:rPr>
          <w:lang w:val="en-GB"/>
        </w:rPr>
        <w:t>standard operating procedures when grading cheese</w:t>
      </w:r>
    </w:p>
    <w:p>
      <w:pPr/>
      <w:r>
        <w:rPr>
          <w:lang w:val="en-GB"/>
        </w:rPr>
        <w:t>3. organisational sampling requirements for cheese grading and why it is </w:t>
      </w:r>
    </w:p>
    <w:p>
      <w:pPr/>
      <w:r>
        <w:rPr>
          <w:lang w:val="en-GB"/>
        </w:rPr>
        <w:t>important to adhere to them</w:t>
      </w:r>
    </w:p>
    <w:p>
      <w:pPr/>
      <w:r>
        <w:rPr>
          <w:lang w:val="en-GB"/>
        </w:rPr>
        <w:t>4. the importance of aroma, texture, flavour and colour to cheese grading</w:t>
      </w:r>
    </w:p>
    <w:p>
      <w:pPr/>
      <w:r>
        <w:rPr>
          <w:lang w:val="en-GB"/>
        </w:rPr>
        <w:t>5. organisational cheese grading specification</w:t>
      </w:r>
    </w:p>
    <w:p>
      <w:pPr/>
      <w:r>
        <w:rPr>
          <w:lang w:val="en-GB"/>
        </w:rPr>
        <w:t>6. how to apply the organisational cheese grading specification to cheese </w:t>
      </w:r>
    </w:p>
    <w:p>
      <w:pPr/>
      <w:r>
        <w:rPr>
          <w:lang w:val="en-GB"/>
        </w:rPr>
        <w:t>grading</w:t>
      </w:r>
    </w:p>
    <w:p>
      <w:pPr/>
      <w:r>
        <w:rPr>
          <w:lang w:val="en-GB"/>
        </w:rPr>
        <w:t>7. the organisational recording and reporting requirements for cheese grading</w:t>
      </w:r>
    </w:p>
    <w:p>
      <w:pPr/>
      <w:r>
        <w:rPr>
          <w:lang w:val="en-GB"/>
        </w:rPr>
        <w:t>8. the common characteristics that may cause down-graded cheese</w:t>
      </w:r>
    </w:p>
    <w:p>
      <w:pPr/>
      <w:r>
        <w:rPr>
          <w:lang w:val="en-GB"/>
        </w:rPr>
        <w:t>9. the organisational procedures for dealing with cheese that does not meet the </w:t>
      </w:r>
    </w:p>
    <w:p>
      <w:pPr/>
      <w:r>
        <w:rPr>
          <w:lang w:val="en-GB"/>
        </w:rPr>
        <w:t>minimum grade</w:t>
      </w:r>
    </w:p>
    <w:p>
      <w:pPr/>
      <w:r>
        <w:rPr>
          <w:lang w:val="en-GB"/>
        </w:rPr>
        <w:t>10. organisational labelling requirements</w:t>
      </w:r>
    </w:p>
    <w:p>
      <w:pPr/>
      <w:r>
        <w:rPr>
          <w:lang w:val="en-GB"/>
        </w:rPr>
        <w:t xml:space="preserve"> </w:t>
      </w:r>
    </w:p>
    <w:p>
      <w:pPr/>
      <w:r>
        <w:rPr>
          <w:lang w:val="en-GB"/>
        </w:rPr>
        <w:br/>
      </w:r>
    </w:p>
    <w:p>
      <w:pPr/>
      <w:r>
        <w:rPr>
          <w:lang w:val="en-GB"/>
        </w:rPr>
        <w:t>11. the limits of your responsibility and why it is important to work within them</w:t>
      </w:r>
    </w:p>
    <w:p>
      <w:pPr/>
      <w:r>
        <w:rPr>
          <w:lang w:val="en-GB"/>
        </w:rPr>
        <w:t>12. how to deal with items that can be re-cycled or re-worked</w:t>
      </w:r>
    </w:p>
    <w:p>
      <w:pPr/>
      <w:r>
        <w:rPr>
          <w:lang w:val="en-GB"/>
        </w:rPr>
        <w:t>13. organisational requirements for disposal of waste from grading operations</w:t>
      </w:r>
    </w:p>
    <w:p>
      <w:pPr/>
      <w:r>
        <w:rPr>
          <w:lang w:val="en-GB"/>
        </w:rPr>
        <w:t>14. How the manufacture process and support operations  use digital technologies rather than paper based systems to monitor and control production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IMPDY131</w:t>
      </w:r>
      <w:r>
        <w:rPr>
          <w:lang w:val="en-GB"/>
        </w:rPr>
        <w:br/>
      </w:r>
    </w:p>
    <w:p>
      <w:pPr/>
      <w:r>
        <w:rPr>
          <w:lang w:val="en-GB"/>
          <w:b/>
        </w:rPr>
        <w:t>Relevant Occupations</w:t>
      </w:r>
    </w:p>
    <w:p>
      <w:pPr/>
      <w:r>
        <w:rPr>
          <w:lang w:val="en-GB"/>
        </w:rPr>
        <w:t>Food Preparation Trades, Manufacturing Technologies, Process Operatives, Process, Plant and Machine Operatives</w:t>
      </w:r>
      <w:r>
        <w:rPr>
          <w:lang w:val="en-GB"/>
        </w:rPr>
        <w:br/>
      </w:r>
    </w:p>
    <w:p>
      <w:pPr/>
      <w:r>
        <w:rPr>
          <w:lang w:val="en-GB"/>
          <w:b/>
        </w:rPr>
        <w:t>Suite</w:t>
      </w:r>
    </w:p>
    <w:p>
      <w:pPr/>
      <w:r>
        <w:rPr>
          <w:lang w:val="en-GB"/>
        </w:rPr>
        <w:t>Dairy</w:t>
      </w:r>
      <w:r>
        <w:rPr>
          <w:lang w:val="en-GB"/>
        </w:rPr>
        <w:br/>
      </w:r>
    </w:p>
    <w:p>
      <w:pPr/>
      <w:r>
        <w:rPr>
          <w:lang w:val="en-GB"/>
          <w:b/>
        </w:rPr>
        <w:t>Keywords</w:t>
      </w:r>
    </w:p>
    <w:p>
      <w:pPr/>
      <w:r>
        <w:rPr>
          <w:lang w:val="en-GB"/>
        </w:rPr>
        <w:t>Dairy; cheese; quality; grading;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103a7677a7483a" /><Relationship Type="http://schemas.openxmlformats.org/officeDocument/2006/relationships/numbering" Target="/word/numbering.xml" Id="R6bb9769b3f5049cd" /><Relationship Type="http://schemas.openxmlformats.org/officeDocument/2006/relationships/settings" Target="/word/settings.xml" Id="Rd2788dda2a1844f0" /><Relationship Type="http://schemas.openxmlformats.org/officeDocument/2006/relationships/image" Target="/word/media/7ef00e97-3905-4cb9-bbca-5ff3358978b9.png" Id="Redaf3ed89afa4054" /></Relationships>
</file>