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e5114ad85e446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PROUSF45</w:t>
            </w:r>
            <w:r>
              <w:rPr>
                <w:b/>
              </w:rPr>
              <w:br/>
            </w:r>
            <w:r>
              <w:rPr>
                <w:b/>
              </w:rPr>
              <w:t>Upholster items of furniture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eaea4f406e748b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skills and knowledge required to prepare to upholster items of modern furniture.  This involves:</w:t>
      </w:r>
    </w:p>
    <w:p>
      <w:pPr>
        <w:numPr>
          <w:ilvl w:val="0"/>
          <w:numId w:val="1"/>
        </w:numPr>
      </w:pPr>
      <w:r>
        <w:t>preparing, cutting and applying upholstery materials</w:t>
      </w:r>
    </w:p>
    <w:p>
      <w:pPr>
        <w:numPr>
          <w:ilvl w:val="0"/>
          <w:numId w:val="1"/>
        </w:numPr>
      </w:pPr>
      <w:r>
        <w:t>trimming and finishing items of furniture</w:t>
      </w:r>
    </w:p>
    <w:p>
      <w:pPr>
        <w:numPr>
          <w:ilvl w:val="0"/>
          <w:numId w:val="1"/>
        </w:numPr>
      </w:pPr>
      <w:r>
        <w:t>maintaining your own and others' safety while working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Items upholstered could include the following;</w:t>
      </w:r>
    </w:p>
    <w:p>
      <w:pPr>
        <w:numPr>
          <w:ilvl w:val="0"/>
          <w:numId w:val="2"/>
        </w:numPr>
      </w:pPr>
      <w:r>
        <w:t>domestic furniture such as an armchair (to include wings), or a settee</w:t>
      </w:r>
    </w:p>
    <w:p>
      <w:pPr>
        <w:numPr>
          <w:ilvl w:val="0"/>
          <w:numId w:val="2"/>
        </w:numPr>
      </w:pPr>
      <w:r>
        <w:t>contract furniture such as a long seating unit, a curved/angled seating unit, stool or chair</w:t>
      </w:r>
    </w:p>
    <w:p>
      <w:pPr>
        <w:numPr>
          <w:ilvl w:val="0"/>
          <w:numId w:val="2"/>
        </w:numPr>
      </w:pPr>
      <w:r>
        <w:t>office furniture such as a chair, reception seating, stool or executive swivel chair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This standard is aimed at people working in the upholstery industry.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comply with health and safety requirements and procedures at all times</w:t>
      </w:r>
    </w:p>
    <w:p>
      <w:pPr>
        <w:numPr>
          <w:ilvl w:val="0"/>
          <w:numId w:val="3"/>
        </w:numPr>
      </w:pPr>
      <w:r>
        <w:t>obtain specifications and requirements of the items to be produced following standard operating procedures</w:t>
      </w:r>
    </w:p>
    <w:p>
      <w:pPr>
        <w:numPr>
          <w:ilvl w:val="0"/>
          <w:numId w:val="3"/>
        </w:numPr>
      </w:pPr>
      <w:r>
        <w:t>obtain equipment and materials required to carry out the job following standard operating procedures</w:t>
      </w:r>
    </w:p>
    <w:p>
      <w:pPr>
        <w:numPr>
          <w:ilvl w:val="0"/>
          <w:numId w:val="3"/>
        </w:numPr>
      </w:pPr>
      <w:r>
        <w:t>check equipment is set up and in good working order following standard operating procedures and any manufacturer's instructions</w:t>
      </w:r>
    </w:p>
    <w:p>
      <w:pPr>
        <w:numPr>
          <w:ilvl w:val="0"/>
          <w:numId w:val="3"/>
        </w:numPr>
      </w:pPr>
      <w:r>
        <w:t>check all materials required are to specification and free from faults following standard operating procedures</w:t>
      </w:r>
    </w:p>
    <w:p>
      <w:pPr>
        <w:numPr>
          <w:ilvl w:val="0"/>
          <w:numId w:val="3"/>
        </w:numPr>
      </w:pPr>
      <w:r>
        <w:t>position and align materials to meet specifications</w:t>
      </w:r>
    </w:p>
    <w:p>
      <w:pPr>
        <w:numPr>
          <w:ilvl w:val="0"/>
          <w:numId w:val="3"/>
        </w:numPr>
      </w:pPr>
      <w:r>
        <w:t>cut materials to specification following standard operating procedures</w:t>
      </w:r>
    </w:p>
    <w:p>
      <w:pPr>
        <w:numPr>
          <w:ilvl w:val="0"/>
          <w:numId w:val="3"/>
        </w:numPr>
      </w:pPr>
      <w:r>
        <w:t>secure covers tensioning to the required levels to meet specifications</w:t>
      </w:r>
    </w:p>
    <w:p>
      <w:pPr>
        <w:numPr>
          <w:ilvl w:val="0"/>
          <w:numId w:val="3"/>
        </w:numPr>
      </w:pPr>
      <w:r>
        <w:t>check visual appearance, fixings and tensioning of to meet specifications</w:t>
      </w:r>
    </w:p>
    <w:p>
      <w:pPr>
        <w:numPr>
          <w:ilvl w:val="0"/>
          <w:numId w:val="3"/>
        </w:numPr>
      </w:pPr>
      <w:r>
        <w:t>secure bottom cloths to meet visual and safety requirements following standard operating procedures</w:t>
      </w:r>
    </w:p>
    <w:p>
      <w:pPr>
        <w:numPr>
          <w:ilvl w:val="0"/>
          <w:numId w:val="3"/>
        </w:numPr>
      </w:pPr>
      <w:r>
        <w:t>process completed work to next stage following standard operating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4"/>
        </w:numPr>
      </w:pPr>
      <w:r>
        <w:t>steps and actions needed to position and fit covers to different types of item</w:t>
      </w:r>
    </w:p>
    <w:p>
      <w:pPr>
        <w:numPr>
          <w:ilvl w:val="0"/>
          <w:numId w:val="4"/>
        </w:numPr>
      </w:pPr>
      <w:r>
        <w:t>how to measure and cut upholstery cover materials to ensure an accurate fit within an economic level of wastage</w:t>
      </w:r>
    </w:p>
    <w:p>
      <w:pPr>
        <w:numPr>
          <w:ilvl w:val="0"/>
          <w:numId w:val="4"/>
        </w:numPr>
      </w:pPr>
      <w:r>
        <w:t>relevant health and safety responsibilities</w:t>
      </w:r>
    </w:p>
    <w:p>
      <w:pPr>
        <w:numPr>
          <w:ilvl w:val="0"/>
          <w:numId w:val="4"/>
        </w:numPr>
      </w:pPr>
      <w:r>
        <w:t>meaning of terms used in specifications and requirements list</w:t>
      </w:r>
    </w:p>
    <w:p>
      <w:pPr>
        <w:numPr>
          <w:ilvl w:val="0"/>
          <w:numId w:val="4"/>
        </w:numPr>
      </w:pPr>
      <w:r>
        <w:t>how to check equipment is set up and is in good working order</w:t>
      </w:r>
    </w:p>
    <w:p>
      <w:pPr>
        <w:numPr>
          <w:ilvl w:val="0"/>
          <w:numId w:val="4"/>
        </w:numPr>
      </w:pPr>
      <w:r>
        <w:t>how to check materials and the common faults that can occur</w:t>
      </w:r>
    </w:p>
    <w:p>
      <w:pPr>
        <w:numPr>
          <w:ilvl w:val="0"/>
          <w:numId w:val="4"/>
        </w:numPr>
      </w:pPr>
      <w:r>
        <w:t>different methods to secure upholstery covers</w:t>
      </w:r>
    </w:p>
    <w:p>
      <w:pPr>
        <w:numPr>
          <w:ilvl w:val="0"/>
          <w:numId w:val="4"/>
        </w:numPr>
      </w:pPr>
      <w:r>
        <w:t>importance and use of bottom cloths in upholstery</w:t>
      </w:r>
    </w:p>
    <w:p>
      <w:pPr>
        <w:numPr>
          <w:ilvl w:val="0"/>
          <w:numId w:val="4"/>
        </w:numPr>
      </w:pPr>
      <w:r>
        <w:t>functions of different types of tools and equipment used in upholstery</w:t>
      </w:r>
    </w:p>
    <w:p>
      <w:pPr>
        <w:numPr>
          <w:ilvl w:val="0"/>
          <w:numId w:val="4"/>
        </w:numPr>
      </w:pPr>
      <w:r>
        <w:t>how to handle sharp and powered tools safely in ways that protect yourself and others from risk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Jan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Jan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PROUSF45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Furniture Makers and Other Craft Woodworkers, Upholsterers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Upholstery &amp; Soft Furnishings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Furniture, upholstery, fabric, Manufacture, finishing,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5B2D11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FADF16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549F802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01AFEB1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f09a91fafd64fe2" /><Relationship Type="http://schemas.openxmlformats.org/officeDocument/2006/relationships/numbering" Target="/word/numbering.xml" Id="Ra0b14af3404d48f8" /><Relationship Type="http://schemas.openxmlformats.org/officeDocument/2006/relationships/settings" Target="/word/settings.xml" Id="R2734490fd1284dbd" /><Relationship Type="http://schemas.openxmlformats.org/officeDocument/2006/relationships/image" Target="/word/media/dd17b4ba-682d-4874-9a0a-5c3312e17c70.png" Id="Rfeaea4f406e748b3" /></Relationships>
</file>